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D7E" w:rsidRPr="002E104C" w:rsidRDefault="006F1C18" w:rsidP="002E10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104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35700" cy="9348551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818" cy="934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98E" w:rsidRPr="002E104C">
        <w:rPr>
          <w:rFonts w:ascii="Times New Roman" w:hAnsi="Times New Roman" w:cs="Times New Roman"/>
          <w:sz w:val="26"/>
          <w:szCs w:val="26"/>
        </w:rPr>
        <w:lastRenderedPageBreak/>
        <w:t>Рабочая программа</w:t>
      </w:r>
      <w:r w:rsidR="00B31D7E" w:rsidRPr="002E104C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B31D7E" w:rsidRPr="002E104C" w:rsidRDefault="00B31D7E" w:rsidP="002E1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104C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B31D7E" w:rsidRPr="002E104C" w:rsidRDefault="00B31D7E" w:rsidP="002E1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104C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</w:t>
      </w:r>
      <w:proofErr w:type="spellStart"/>
      <w:r w:rsidRPr="002E104C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2E104C">
        <w:rPr>
          <w:rFonts w:ascii="Times New Roman" w:hAnsi="Times New Roman" w:cs="Times New Roman"/>
          <w:sz w:val="26"/>
          <w:szCs w:val="26"/>
        </w:rPr>
        <w:t xml:space="preserve">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227BC0" w:rsidRPr="002E10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31D7E" w:rsidRPr="002E104C" w:rsidRDefault="00B31D7E" w:rsidP="002E1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104C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227BC0" w:rsidRPr="002E104C">
        <w:rPr>
          <w:rFonts w:ascii="Times New Roman" w:hAnsi="Times New Roman" w:cs="Times New Roman"/>
          <w:sz w:val="26"/>
          <w:szCs w:val="26"/>
        </w:rPr>
        <w:t xml:space="preserve"> 2020 г.</w:t>
      </w:r>
    </w:p>
    <w:p w:rsidR="00B31D7E" w:rsidRPr="002E104C" w:rsidRDefault="00B31D7E" w:rsidP="002E1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104C">
        <w:rPr>
          <w:rFonts w:ascii="Times New Roman" w:hAnsi="Times New Roman" w:cs="Times New Roman"/>
          <w:sz w:val="26"/>
          <w:szCs w:val="26"/>
        </w:rPr>
        <w:t xml:space="preserve">- примерной программы учебной дисциплины «Литература»,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2E104C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2E104C">
        <w:rPr>
          <w:rFonts w:ascii="Times New Roman" w:hAnsi="Times New Roman" w:cs="Times New Roman"/>
          <w:sz w:val="26"/>
          <w:szCs w:val="26"/>
        </w:rPr>
        <w:t xml:space="preserve">  России от 17.03.2015 №06-259).</w:t>
      </w:r>
    </w:p>
    <w:p w:rsidR="00B31D7E" w:rsidRPr="002E104C" w:rsidRDefault="00B31D7E" w:rsidP="002E10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31D7E" w:rsidRPr="002E104C" w:rsidRDefault="00B31D7E" w:rsidP="002E104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E104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proofErr w:type="gramStart"/>
      <w:r w:rsidRPr="002E104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</w:t>
      </w:r>
      <w:proofErr w:type="gramEnd"/>
      <w:r w:rsidRPr="002E104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:rsidR="00B31D7E" w:rsidRPr="002E104C" w:rsidRDefault="00B31D7E" w:rsidP="002E104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B31D7E" w:rsidRPr="002E104C" w:rsidRDefault="00B31D7E" w:rsidP="002E1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E104C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B31D7E" w:rsidRPr="002E104C" w:rsidRDefault="00B31D7E" w:rsidP="002E10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E104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Матвеева Е.Ю., преподаватель</w:t>
      </w:r>
    </w:p>
    <w:p w:rsidR="00B31D7E" w:rsidRPr="002E104C" w:rsidRDefault="00B31D7E" w:rsidP="002E104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E104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 w:type="page"/>
      </w:r>
    </w:p>
    <w:p w:rsidR="00227BC0" w:rsidRPr="002E104C" w:rsidRDefault="00227BC0" w:rsidP="002E10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Toc98229044"/>
      <w:r w:rsidRPr="002E10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227BC0" w:rsidRPr="002E104C" w:rsidRDefault="00227BC0" w:rsidP="002E10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7BC0" w:rsidRPr="00240997" w:rsidRDefault="00227BC0" w:rsidP="002E104C">
      <w:pPr>
        <w:pStyle w:val="1f1"/>
        <w:tabs>
          <w:tab w:val="right" w:pos="9345"/>
        </w:tabs>
        <w:spacing w:line="240" w:lineRule="auto"/>
        <w:rPr>
          <w:rFonts w:eastAsiaTheme="minorEastAsia"/>
          <w:noProof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fldChar w:fldCharType="begin"/>
      </w:r>
      <w:r w:rsidRPr="002E10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instrText xml:space="preserve"> TOC \o "1-3" \h \z \u </w:instrText>
      </w:r>
      <w:r w:rsidRPr="002E10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fldChar w:fldCharType="separate"/>
      </w:r>
      <w:hyperlink w:anchor="_Toc98495387" w:history="1">
        <w:r w:rsidRPr="00240997">
          <w:rPr>
            <w:rStyle w:val="af8"/>
            <w:rFonts w:ascii="Times New Roman" w:eastAsia="Times New Roman" w:hAnsi="Times New Roman" w:cs="Times New Roman"/>
            <w:noProof/>
            <w:sz w:val="26"/>
            <w:szCs w:val="26"/>
            <w:lang w:eastAsia="ru-RU"/>
          </w:rPr>
          <w:t>1. ПАСПОРТ РАБОЧЕЙ ПРОГРАММЫ УЧЕБНОЙ ДИСЦИПЛИНЫ</w:t>
        </w:r>
        <w:r w:rsidRPr="00240997">
          <w:rPr>
            <w:noProof/>
            <w:webHidden/>
            <w:sz w:val="26"/>
            <w:szCs w:val="26"/>
          </w:rPr>
          <w:tab/>
        </w:r>
        <w:r w:rsidRPr="00240997">
          <w:rPr>
            <w:noProof/>
            <w:webHidden/>
            <w:sz w:val="26"/>
            <w:szCs w:val="26"/>
          </w:rPr>
          <w:fldChar w:fldCharType="begin"/>
        </w:r>
        <w:r w:rsidRPr="00240997">
          <w:rPr>
            <w:noProof/>
            <w:webHidden/>
            <w:sz w:val="26"/>
            <w:szCs w:val="26"/>
          </w:rPr>
          <w:instrText xml:space="preserve"> PAGEREF _Toc98495387 \h </w:instrText>
        </w:r>
        <w:r w:rsidRPr="00240997">
          <w:rPr>
            <w:noProof/>
            <w:webHidden/>
            <w:sz w:val="26"/>
            <w:szCs w:val="26"/>
          </w:rPr>
        </w:r>
        <w:r w:rsidRPr="00240997">
          <w:rPr>
            <w:noProof/>
            <w:webHidden/>
            <w:sz w:val="26"/>
            <w:szCs w:val="26"/>
          </w:rPr>
          <w:fldChar w:fldCharType="separate"/>
        </w:r>
        <w:r w:rsidRPr="00240997">
          <w:rPr>
            <w:noProof/>
            <w:webHidden/>
            <w:sz w:val="26"/>
            <w:szCs w:val="26"/>
          </w:rPr>
          <w:t>4</w:t>
        </w:r>
        <w:r w:rsidRPr="00240997">
          <w:rPr>
            <w:noProof/>
            <w:webHidden/>
            <w:sz w:val="26"/>
            <w:szCs w:val="26"/>
          </w:rPr>
          <w:fldChar w:fldCharType="end"/>
        </w:r>
      </w:hyperlink>
    </w:p>
    <w:p w:rsidR="00227BC0" w:rsidRPr="00240997" w:rsidRDefault="00240997" w:rsidP="002E104C">
      <w:pPr>
        <w:pStyle w:val="1f1"/>
        <w:tabs>
          <w:tab w:val="right" w:pos="9345"/>
        </w:tabs>
        <w:spacing w:line="240" w:lineRule="auto"/>
        <w:rPr>
          <w:rFonts w:eastAsiaTheme="minorEastAsia"/>
          <w:noProof/>
          <w:sz w:val="26"/>
          <w:szCs w:val="26"/>
          <w:lang w:eastAsia="ru-RU"/>
        </w:rPr>
      </w:pPr>
      <w:hyperlink w:anchor="_Toc98495388" w:history="1">
        <w:r w:rsidR="00227BC0" w:rsidRPr="00240997">
          <w:rPr>
            <w:rStyle w:val="af8"/>
            <w:rFonts w:ascii="Times New Roman" w:eastAsia="Times New Roman" w:hAnsi="Times New Roman" w:cs="Times New Roman"/>
            <w:noProof/>
            <w:sz w:val="26"/>
            <w:szCs w:val="26"/>
            <w:lang w:eastAsia="ru-RU"/>
          </w:rPr>
          <w:t>2. СТРУКТУРА И СОДЕРЖАНИЕ УЧЕБНОЙ ДИСЦИПЛИНЫ</w:t>
        </w:r>
        <w:r w:rsidR="00227BC0" w:rsidRPr="00240997">
          <w:rPr>
            <w:noProof/>
            <w:webHidden/>
            <w:sz w:val="26"/>
            <w:szCs w:val="26"/>
          </w:rPr>
          <w:tab/>
        </w:r>
        <w:r w:rsidR="00227BC0" w:rsidRPr="00240997">
          <w:rPr>
            <w:noProof/>
            <w:webHidden/>
            <w:sz w:val="26"/>
            <w:szCs w:val="26"/>
          </w:rPr>
          <w:fldChar w:fldCharType="begin"/>
        </w:r>
        <w:r w:rsidR="00227BC0" w:rsidRPr="00240997">
          <w:rPr>
            <w:noProof/>
            <w:webHidden/>
            <w:sz w:val="26"/>
            <w:szCs w:val="26"/>
          </w:rPr>
          <w:instrText xml:space="preserve"> PAGEREF _Toc98495388 \h </w:instrText>
        </w:r>
        <w:r w:rsidR="00227BC0" w:rsidRPr="00240997">
          <w:rPr>
            <w:noProof/>
            <w:webHidden/>
            <w:sz w:val="26"/>
            <w:szCs w:val="26"/>
          </w:rPr>
        </w:r>
        <w:r w:rsidR="00227BC0" w:rsidRPr="00240997">
          <w:rPr>
            <w:noProof/>
            <w:webHidden/>
            <w:sz w:val="26"/>
            <w:szCs w:val="26"/>
          </w:rPr>
          <w:fldChar w:fldCharType="separate"/>
        </w:r>
        <w:r w:rsidR="00227BC0" w:rsidRPr="00240997">
          <w:rPr>
            <w:noProof/>
            <w:webHidden/>
            <w:sz w:val="26"/>
            <w:szCs w:val="26"/>
          </w:rPr>
          <w:t>7</w:t>
        </w:r>
        <w:r w:rsidR="00227BC0" w:rsidRPr="00240997">
          <w:rPr>
            <w:noProof/>
            <w:webHidden/>
            <w:sz w:val="26"/>
            <w:szCs w:val="26"/>
          </w:rPr>
          <w:fldChar w:fldCharType="end"/>
        </w:r>
      </w:hyperlink>
    </w:p>
    <w:p w:rsidR="00227BC0" w:rsidRPr="00240997" w:rsidRDefault="00240997" w:rsidP="002E104C">
      <w:pPr>
        <w:pStyle w:val="1f1"/>
        <w:tabs>
          <w:tab w:val="right" w:pos="9345"/>
        </w:tabs>
        <w:spacing w:line="240" w:lineRule="auto"/>
        <w:rPr>
          <w:rFonts w:eastAsiaTheme="minorEastAsia"/>
          <w:noProof/>
          <w:sz w:val="26"/>
          <w:szCs w:val="26"/>
          <w:lang w:eastAsia="ru-RU"/>
        </w:rPr>
      </w:pPr>
      <w:hyperlink w:anchor="_Toc98495389" w:history="1">
        <w:r w:rsidR="00227BC0" w:rsidRPr="00240997">
          <w:rPr>
            <w:rStyle w:val="af8"/>
            <w:rFonts w:ascii="Times New Roman" w:eastAsia="Calibri" w:hAnsi="Times New Roman" w:cs="Times New Roman"/>
            <w:noProof/>
            <w:sz w:val="26"/>
            <w:szCs w:val="26"/>
            <w:lang w:eastAsia="ru-RU"/>
          </w:rPr>
          <w:t>3. УСЛОВИЯ РЕАЛИЗАЦИИ УЧЕБНОЙ ДИСЦИПЛИНЫ</w:t>
        </w:r>
        <w:r w:rsidR="00227BC0" w:rsidRPr="00240997">
          <w:rPr>
            <w:noProof/>
            <w:webHidden/>
            <w:sz w:val="26"/>
            <w:szCs w:val="26"/>
          </w:rPr>
          <w:tab/>
        </w:r>
        <w:r w:rsidR="00227BC0" w:rsidRPr="00240997">
          <w:rPr>
            <w:noProof/>
            <w:webHidden/>
            <w:sz w:val="26"/>
            <w:szCs w:val="26"/>
          </w:rPr>
          <w:fldChar w:fldCharType="begin"/>
        </w:r>
        <w:r w:rsidR="00227BC0" w:rsidRPr="00240997">
          <w:rPr>
            <w:noProof/>
            <w:webHidden/>
            <w:sz w:val="26"/>
            <w:szCs w:val="26"/>
          </w:rPr>
          <w:instrText xml:space="preserve"> PAGEREF _Toc98495389 \h </w:instrText>
        </w:r>
        <w:r w:rsidR="00227BC0" w:rsidRPr="00240997">
          <w:rPr>
            <w:noProof/>
            <w:webHidden/>
            <w:sz w:val="26"/>
            <w:szCs w:val="26"/>
          </w:rPr>
        </w:r>
        <w:r w:rsidR="00227BC0" w:rsidRPr="00240997">
          <w:rPr>
            <w:noProof/>
            <w:webHidden/>
            <w:sz w:val="26"/>
            <w:szCs w:val="26"/>
          </w:rPr>
          <w:fldChar w:fldCharType="separate"/>
        </w:r>
        <w:r w:rsidR="00227BC0" w:rsidRPr="00240997">
          <w:rPr>
            <w:noProof/>
            <w:webHidden/>
            <w:sz w:val="26"/>
            <w:szCs w:val="26"/>
          </w:rPr>
          <w:t>20</w:t>
        </w:r>
        <w:r w:rsidR="00227BC0" w:rsidRPr="00240997">
          <w:rPr>
            <w:noProof/>
            <w:webHidden/>
            <w:sz w:val="26"/>
            <w:szCs w:val="26"/>
          </w:rPr>
          <w:fldChar w:fldCharType="end"/>
        </w:r>
      </w:hyperlink>
    </w:p>
    <w:p w:rsidR="00227BC0" w:rsidRPr="00240997" w:rsidRDefault="00240997" w:rsidP="002E104C">
      <w:pPr>
        <w:pStyle w:val="1f1"/>
        <w:tabs>
          <w:tab w:val="right" w:pos="9345"/>
        </w:tabs>
        <w:spacing w:line="240" w:lineRule="auto"/>
        <w:rPr>
          <w:rFonts w:eastAsiaTheme="minorEastAsia"/>
          <w:noProof/>
          <w:sz w:val="26"/>
          <w:szCs w:val="26"/>
          <w:lang w:eastAsia="ru-RU"/>
        </w:rPr>
      </w:pPr>
      <w:hyperlink w:anchor="_Toc98495390" w:history="1">
        <w:r w:rsidR="00227BC0" w:rsidRPr="00240997">
          <w:rPr>
            <w:rStyle w:val="af8"/>
            <w:rFonts w:ascii="Times New Roman" w:eastAsia="Calibri" w:hAnsi="Times New Roman" w:cs="Times New Roman"/>
            <w:noProof/>
            <w:sz w:val="26"/>
            <w:szCs w:val="26"/>
          </w:rPr>
          <w:t>4. КОНТРОЛЬ И ОЦЕНКА РЕЗУЛЬТАТОВ ОСВОЕНИЯ УЧЕБНОЙ ДИСЦИПЛИНЫ</w:t>
        </w:r>
        <w:r w:rsidR="00227BC0" w:rsidRPr="00240997">
          <w:rPr>
            <w:noProof/>
            <w:webHidden/>
            <w:sz w:val="26"/>
            <w:szCs w:val="26"/>
          </w:rPr>
          <w:tab/>
        </w:r>
        <w:r w:rsidR="00227BC0" w:rsidRPr="00240997">
          <w:rPr>
            <w:noProof/>
            <w:webHidden/>
            <w:sz w:val="26"/>
            <w:szCs w:val="26"/>
          </w:rPr>
          <w:fldChar w:fldCharType="begin"/>
        </w:r>
        <w:r w:rsidR="00227BC0" w:rsidRPr="00240997">
          <w:rPr>
            <w:noProof/>
            <w:webHidden/>
            <w:sz w:val="26"/>
            <w:szCs w:val="26"/>
          </w:rPr>
          <w:instrText xml:space="preserve"> PAGEREF _Toc98495390 \h </w:instrText>
        </w:r>
        <w:r w:rsidR="00227BC0" w:rsidRPr="00240997">
          <w:rPr>
            <w:noProof/>
            <w:webHidden/>
            <w:sz w:val="26"/>
            <w:szCs w:val="26"/>
          </w:rPr>
        </w:r>
        <w:r w:rsidR="00227BC0" w:rsidRPr="00240997">
          <w:rPr>
            <w:noProof/>
            <w:webHidden/>
            <w:sz w:val="26"/>
            <w:szCs w:val="26"/>
          </w:rPr>
          <w:fldChar w:fldCharType="separate"/>
        </w:r>
        <w:r w:rsidR="00227BC0" w:rsidRPr="00240997">
          <w:rPr>
            <w:noProof/>
            <w:webHidden/>
            <w:sz w:val="26"/>
            <w:szCs w:val="26"/>
          </w:rPr>
          <w:t>22</w:t>
        </w:r>
        <w:r w:rsidR="00227BC0" w:rsidRPr="00240997">
          <w:rPr>
            <w:noProof/>
            <w:webHidden/>
            <w:sz w:val="26"/>
            <w:szCs w:val="26"/>
          </w:rPr>
          <w:fldChar w:fldCharType="end"/>
        </w:r>
      </w:hyperlink>
    </w:p>
    <w:p w:rsidR="00227BC0" w:rsidRPr="002E104C" w:rsidRDefault="00227BC0" w:rsidP="002E10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fldChar w:fldCharType="end"/>
      </w:r>
    </w:p>
    <w:p w:rsidR="00227BC0" w:rsidRPr="002E104C" w:rsidRDefault="00227BC0" w:rsidP="002E104C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804139" w:rsidRPr="002E104C" w:rsidRDefault="00804139" w:rsidP="002E104C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 ПАСПОРТ РАБОЧЕЙ ПРОГРАММЫ УЧЕБНОЙ ДИСЦИПЛИНЫ</w:t>
      </w:r>
      <w:bookmarkEnd w:id="0"/>
    </w:p>
    <w:p w:rsidR="00804139" w:rsidRPr="002E104C" w:rsidRDefault="00804139" w:rsidP="002E104C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4139" w:rsidRPr="002E104C" w:rsidRDefault="00804139" w:rsidP="002E1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 Область применения рабочей программы</w:t>
      </w:r>
    </w:p>
    <w:p w:rsidR="00DD2CE8" w:rsidRPr="002E104C" w:rsidRDefault="00DD2CE8" w:rsidP="002E10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E104C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DD2CE8" w:rsidRPr="002E104C" w:rsidRDefault="00DD2CE8" w:rsidP="002E10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E104C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DD2CE8" w:rsidRPr="002E104C" w:rsidRDefault="00DD2CE8" w:rsidP="002E10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E1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2E104C">
        <w:rPr>
          <w:rFonts w:ascii="Times New Roman" w:eastAsia="Times New Roman" w:hAnsi="Times New Roman"/>
          <w:bCs/>
          <w:sz w:val="26"/>
          <w:szCs w:val="26"/>
          <w:lang w:eastAsia="ru-RU"/>
        </w:rPr>
        <w:t>«Литература»</w:t>
      </w:r>
      <w:r w:rsidRPr="002E104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E104C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2E1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2E104C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2E104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D2CE8" w:rsidRPr="002E104C" w:rsidRDefault="00DD2CE8" w:rsidP="002E10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04C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2E1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04139" w:rsidRPr="002E104C" w:rsidRDefault="00804139" w:rsidP="002E1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804139" w:rsidRPr="002E104C" w:rsidRDefault="00804139" w:rsidP="002E1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>Учебная дисциплина «Литература» является составной частью общеобразовательного учебного предмета «Литература» обязательной предметной области «Филология» ФГОС среднего общего образования. В профессиональных образовательных организациях учебная дисциплина «</w:t>
      </w:r>
      <w:r w:rsidR="00B36A13" w:rsidRPr="002E104C">
        <w:rPr>
          <w:rFonts w:ascii="Times New Roman" w:eastAsia="Calibri" w:hAnsi="Times New Roman" w:cs="Times New Roman"/>
          <w:sz w:val="26"/>
          <w:szCs w:val="26"/>
        </w:rPr>
        <w:t>Филология</w:t>
      </w: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» изучается в общеобразовательном цикле учебного плана </w:t>
      </w:r>
      <w:r w:rsidR="00DD2CE8" w:rsidRPr="002E104C">
        <w:rPr>
          <w:rFonts w:ascii="Times New Roman" w:hAnsi="Times New Roman" w:cs="Times New Roman"/>
          <w:sz w:val="26"/>
          <w:szCs w:val="26"/>
        </w:rPr>
        <w:t>15.01.25 Станочник (металлообработка), 2020 г.</w:t>
      </w: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на базе основного общего образования с получением средне</w:t>
      </w:r>
      <w:r w:rsidR="00DD2CE8" w:rsidRPr="002E104C">
        <w:rPr>
          <w:rFonts w:ascii="Times New Roman" w:eastAsia="Calibri" w:hAnsi="Times New Roman" w:cs="Times New Roman"/>
          <w:sz w:val="26"/>
          <w:szCs w:val="26"/>
        </w:rPr>
        <w:t xml:space="preserve">го общего образования (ППКРС). </w:t>
      </w:r>
    </w:p>
    <w:p w:rsidR="00804139" w:rsidRPr="002E104C" w:rsidRDefault="00804139" w:rsidP="002E1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804139" w:rsidRPr="002E104C" w:rsidRDefault="00804139" w:rsidP="002E104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программы учебной дисциплины </w:t>
      </w:r>
      <w:r w:rsidRPr="002E104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«Литература»</w:t>
      </w:r>
      <w:r w:rsidRPr="002E10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направлено на достижение следующих </w:t>
      </w:r>
      <w:r w:rsidRPr="002E104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целей:</w:t>
      </w:r>
    </w:p>
    <w:p w:rsidR="00804139" w:rsidRPr="002E104C" w:rsidRDefault="00804139" w:rsidP="002E10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804139" w:rsidRPr="002E104C" w:rsidRDefault="00804139" w:rsidP="002E10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развитие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804139" w:rsidRPr="002E104C" w:rsidRDefault="00804139" w:rsidP="002E10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804139" w:rsidRPr="002E104C" w:rsidRDefault="00804139" w:rsidP="002E10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Освоение содержания учебной дисциплины </w:t>
      </w:r>
      <w:r w:rsidRPr="002E104C">
        <w:rPr>
          <w:rFonts w:ascii="Times New Roman" w:eastAsia="Calibri" w:hAnsi="Times New Roman" w:cs="Times New Roman"/>
          <w:b/>
          <w:sz w:val="26"/>
          <w:szCs w:val="26"/>
        </w:rPr>
        <w:t>«Литература»</w:t>
      </w: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обеспечивает достижение студентами следующих </w:t>
      </w:r>
      <w:r w:rsidRPr="002E104C">
        <w:rPr>
          <w:rFonts w:ascii="Times New Roman" w:eastAsia="Calibri" w:hAnsi="Times New Roman" w:cs="Times New Roman"/>
          <w:b/>
          <w:sz w:val="26"/>
          <w:szCs w:val="26"/>
        </w:rPr>
        <w:t>результатов</w:t>
      </w:r>
      <w:r w:rsidRPr="002E104C">
        <w:rPr>
          <w:rFonts w:ascii="Times New Roman" w:eastAsia="Calibri" w:hAnsi="Times New Roman" w:cs="Times New Roman"/>
          <w:sz w:val="26"/>
          <w:szCs w:val="26"/>
        </w:rPr>
        <w:t>:</w:t>
      </w:r>
    </w:p>
    <w:p w:rsidR="00804139" w:rsidRPr="002E104C" w:rsidRDefault="00804139" w:rsidP="002E104C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104C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:rsidR="00804139" w:rsidRPr="002E104C" w:rsidRDefault="00804139" w:rsidP="002E104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104C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04139" w:rsidRPr="002E104C" w:rsidRDefault="00804139" w:rsidP="002E104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104C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общества, готовность и способность к самостоятельной, творческой и ответственной деятельности;                                                                                                            </w:t>
      </w:r>
    </w:p>
    <w:p w:rsidR="00804139" w:rsidRPr="002E104C" w:rsidRDefault="00804139" w:rsidP="002E104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>толерантное сознание и поведение в поликультурном мире, готовность и способность вести     диалог с другими людьми, достигать в нем взаимопонимания, находить общие цели и сотрудничать для их достижения;</w:t>
      </w:r>
    </w:p>
    <w:p w:rsidR="00804139" w:rsidRPr="002E104C" w:rsidRDefault="00804139" w:rsidP="002E104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                                                                                  </w:t>
      </w:r>
    </w:p>
    <w:p w:rsidR="00804139" w:rsidRPr="002E104C" w:rsidRDefault="00804139" w:rsidP="002E104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эстетическое отношение к миру;                                                                   </w:t>
      </w:r>
    </w:p>
    <w:p w:rsidR="00804139" w:rsidRPr="002E104C" w:rsidRDefault="00804139" w:rsidP="002E104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                               </w:t>
      </w:r>
    </w:p>
    <w:p w:rsidR="00804139" w:rsidRPr="002E104C" w:rsidRDefault="00804139" w:rsidP="002E104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>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804139" w:rsidRPr="002E104C" w:rsidRDefault="00804139" w:rsidP="002E104C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2E104C">
        <w:rPr>
          <w:rFonts w:ascii="Times New Roman" w:eastAsia="Calibri" w:hAnsi="Times New Roman" w:cs="Times New Roman"/>
          <w:b/>
          <w:sz w:val="26"/>
          <w:szCs w:val="26"/>
        </w:rPr>
        <w:t>Метапредметных</w:t>
      </w:r>
      <w:proofErr w:type="spellEnd"/>
      <w:r w:rsidRPr="002E104C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804139" w:rsidRPr="002E104C" w:rsidRDefault="00804139" w:rsidP="002E104C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                                                            </w:t>
      </w:r>
    </w:p>
    <w:p w:rsidR="00804139" w:rsidRPr="002E104C" w:rsidRDefault="00804139" w:rsidP="002E104C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умение самостоятельно организовывать собственную деятельность, оценивать ее, определять сферу своих интересов;                                           </w:t>
      </w:r>
    </w:p>
    <w:p w:rsidR="00804139" w:rsidRPr="002E104C" w:rsidRDefault="00804139" w:rsidP="002E104C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умение работать с разными источниками информации, находить ее, анализировать, использовать в самостоятельной деятельности;                     </w:t>
      </w:r>
    </w:p>
    <w:p w:rsidR="00804139" w:rsidRPr="002E104C" w:rsidRDefault="00804139" w:rsidP="002E104C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>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104C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:rsidR="00804139" w:rsidRPr="002E104C" w:rsidRDefault="00804139" w:rsidP="002E104C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104C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устойчивого интереса к чтению как средству познания других культур, уважительного отношения к ним;                               </w:t>
      </w:r>
    </w:p>
    <w:p w:rsidR="00804139" w:rsidRPr="002E104C" w:rsidRDefault="00804139" w:rsidP="002E104C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104C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навыков различных видов анализа литературных произведений;                                                                                                           </w:t>
      </w:r>
    </w:p>
    <w:p w:rsidR="00804139" w:rsidRPr="002E104C" w:rsidRDefault="00804139" w:rsidP="002E104C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владение навыками самоанализа и самооценки на основе наблюдений за собственной речью;  </w:t>
      </w:r>
    </w:p>
    <w:p w:rsidR="00804139" w:rsidRPr="002E104C" w:rsidRDefault="00804139" w:rsidP="002E104C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владение умением анализировать текст с точки зрения наличия в нем явной и скрытой, основной и второстепенной     информации;                          </w:t>
      </w:r>
    </w:p>
    <w:p w:rsidR="00804139" w:rsidRPr="002E104C" w:rsidRDefault="00804139" w:rsidP="002E104C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владение умением представлять тексты в виде тезисов, конспектов, аннотаций, рефератов, сочинений различных жанров;                                         </w:t>
      </w:r>
    </w:p>
    <w:p w:rsidR="00804139" w:rsidRPr="002E104C" w:rsidRDefault="00804139" w:rsidP="002E104C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 </w:t>
      </w:r>
    </w:p>
    <w:p w:rsidR="00804139" w:rsidRPr="002E104C" w:rsidRDefault="00804139" w:rsidP="002E104C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104C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                                                                             </w:t>
      </w:r>
    </w:p>
    <w:p w:rsidR="00804139" w:rsidRPr="002E104C" w:rsidRDefault="00804139" w:rsidP="002E104C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804139" w:rsidRPr="002E104C" w:rsidRDefault="00804139" w:rsidP="002E104C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                              </w:t>
      </w:r>
    </w:p>
    <w:p w:rsidR="00804139" w:rsidRPr="002E104C" w:rsidRDefault="00804139" w:rsidP="002E104C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104C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системе стилей языка художественной литературы.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104C">
        <w:rPr>
          <w:rFonts w:ascii="Times New Roman" w:eastAsia="Calibri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804139" w:rsidRPr="00240997" w:rsidRDefault="00804139" w:rsidP="002E10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0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 2. Организовывать собственную деятельность, исходя из цели и способов ее достижения, определенных руководителем.                              </w:t>
      </w:r>
    </w:p>
    <w:p w:rsidR="00804139" w:rsidRPr="00240997" w:rsidRDefault="00804139" w:rsidP="002E10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0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04139" w:rsidRPr="00240997" w:rsidRDefault="00804139" w:rsidP="002E10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0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задач.</w:t>
      </w:r>
    </w:p>
    <w:p w:rsidR="00804139" w:rsidRPr="00240997" w:rsidRDefault="00804139" w:rsidP="002E10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0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804139" w:rsidRPr="002E104C" w:rsidRDefault="00804139" w:rsidP="002E10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0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6.</w:t>
      </w:r>
      <w:r w:rsidRPr="002E10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Работать в команде, эффективно общаться с коллегами, руководством и клиентами.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2E104C">
        <w:rPr>
          <w:rFonts w:ascii="Times New Roman" w:eastAsia="Calibri" w:hAnsi="Times New Roman" w:cs="Times New Roman"/>
          <w:sz w:val="26"/>
          <w:szCs w:val="26"/>
        </w:rPr>
        <w:t>межпредметные</w:t>
      </w:r>
      <w:proofErr w:type="spellEnd"/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связи с дисциплинами общеобразовательного цикла: </w:t>
      </w:r>
      <w:r w:rsidRPr="002E10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литература, история. </w:t>
      </w:r>
      <w:r w:rsidRPr="002E104C">
        <w:rPr>
          <w:rFonts w:ascii="Times New Roman" w:eastAsia="Calibri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аудиоматериалов.</w:t>
      </w:r>
    </w:p>
    <w:p w:rsidR="00804139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240997" w:rsidRPr="002E104C" w:rsidRDefault="00240997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04139" w:rsidRPr="002E104C" w:rsidRDefault="00804139" w:rsidP="002E1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Рекомендуемое количество часов на освоение рабочей программы учебной дисциплины:</w:t>
      </w:r>
    </w:p>
    <w:p w:rsidR="00804139" w:rsidRPr="002E104C" w:rsidRDefault="00804139" w:rsidP="002E1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2E104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315</w:t>
      </w:r>
      <w:r w:rsidRPr="002E104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:rsidR="00804139" w:rsidRPr="002E104C" w:rsidRDefault="00804139" w:rsidP="002E1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2E104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210</w:t>
      </w:r>
      <w:r w:rsidRPr="002E1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часов;</w:t>
      </w:r>
    </w:p>
    <w:p w:rsidR="00804139" w:rsidRPr="002E104C" w:rsidRDefault="00804139" w:rsidP="002E1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 w:rsidRPr="002E104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105</w:t>
      </w:r>
      <w:r w:rsidRPr="002E1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часов.</w:t>
      </w:r>
    </w:p>
    <w:p w:rsidR="00804139" w:rsidRPr="002E104C" w:rsidRDefault="00804139" w:rsidP="002E104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804139" w:rsidRPr="002E104C" w:rsidRDefault="00804139" w:rsidP="002E104C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Toc98229045"/>
      <w:r w:rsidRPr="002E10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  <w:bookmarkEnd w:id="1"/>
      <w:r w:rsidRPr="002E10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804139" w:rsidRPr="002E104C" w:rsidRDefault="00804139" w:rsidP="002E1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2"/>
        <w:tblW w:w="9640" w:type="dxa"/>
        <w:tblInd w:w="-150" w:type="dxa"/>
        <w:tblLayout w:type="fixed"/>
        <w:tblLook w:val="01E0" w:firstRow="1" w:lastRow="1" w:firstColumn="1" w:lastColumn="1" w:noHBand="0" w:noVBand="0"/>
      </w:tblPr>
      <w:tblGrid>
        <w:gridCol w:w="7771"/>
        <w:gridCol w:w="26"/>
        <w:gridCol w:w="1843"/>
      </w:tblGrid>
      <w:tr w:rsidR="00804139" w:rsidRPr="002E104C" w:rsidTr="00E55EDE">
        <w:trPr>
          <w:trHeight w:val="460"/>
        </w:trPr>
        <w:tc>
          <w:tcPr>
            <w:tcW w:w="7797" w:type="dxa"/>
            <w:gridSpan w:val="2"/>
          </w:tcPr>
          <w:p w:rsidR="00804139" w:rsidRPr="002E104C" w:rsidRDefault="00804139" w:rsidP="002E104C">
            <w:pPr>
              <w:jc w:val="center"/>
              <w:rPr>
                <w:sz w:val="26"/>
                <w:szCs w:val="26"/>
              </w:rPr>
            </w:pPr>
            <w:r w:rsidRPr="002E104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804139" w:rsidRPr="002E104C" w:rsidRDefault="00804139" w:rsidP="002E104C">
            <w:pPr>
              <w:jc w:val="center"/>
              <w:rPr>
                <w:sz w:val="26"/>
                <w:szCs w:val="26"/>
              </w:rPr>
            </w:pPr>
            <w:r w:rsidRPr="002E104C">
              <w:rPr>
                <w:b/>
                <w:sz w:val="26"/>
                <w:szCs w:val="26"/>
              </w:rPr>
              <w:t>Объем часов</w:t>
            </w:r>
          </w:p>
        </w:tc>
      </w:tr>
      <w:tr w:rsidR="00804139" w:rsidRPr="002E104C" w:rsidTr="00E55EDE">
        <w:trPr>
          <w:trHeight w:val="285"/>
        </w:trPr>
        <w:tc>
          <w:tcPr>
            <w:tcW w:w="7797" w:type="dxa"/>
            <w:gridSpan w:val="2"/>
          </w:tcPr>
          <w:p w:rsidR="00804139" w:rsidRPr="002E104C" w:rsidRDefault="00804139" w:rsidP="002E104C">
            <w:pPr>
              <w:rPr>
                <w:b/>
                <w:sz w:val="26"/>
                <w:szCs w:val="26"/>
              </w:rPr>
            </w:pPr>
            <w:r w:rsidRPr="002E104C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804139" w:rsidRPr="002E104C" w:rsidRDefault="00804139" w:rsidP="002E104C">
            <w:pPr>
              <w:jc w:val="center"/>
              <w:rPr>
                <w:b/>
                <w:sz w:val="26"/>
                <w:szCs w:val="26"/>
              </w:rPr>
            </w:pPr>
            <w:r w:rsidRPr="002E104C">
              <w:rPr>
                <w:b/>
                <w:sz w:val="26"/>
                <w:szCs w:val="26"/>
              </w:rPr>
              <w:t>315</w:t>
            </w:r>
          </w:p>
        </w:tc>
      </w:tr>
      <w:tr w:rsidR="00804139" w:rsidRPr="002E104C" w:rsidTr="00E55EDE">
        <w:tc>
          <w:tcPr>
            <w:tcW w:w="7797" w:type="dxa"/>
            <w:gridSpan w:val="2"/>
          </w:tcPr>
          <w:p w:rsidR="00804139" w:rsidRPr="002E104C" w:rsidRDefault="00804139" w:rsidP="002E104C">
            <w:pPr>
              <w:jc w:val="both"/>
              <w:rPr>
                <w:sz w:val="26"/>
                <w:szCs w:val="26"/>
              </w:rPr>
            </w:pPr>
            <w:r w:rsidRPr="002E104C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804139" w:rsidRPr="002E104C" w:rsidRDefault="00804139" w:rsidP="002E104C">
            <w:pPr>
              <w:jc w:val="center"/>
              <w:rPr>
                <w:b/>
                <w:sz w:val="26"/>
                <w:szCs w:val="26"/>
              </w:rPr>
            </w:pPr>
            <w:r w:rsidRPr="002E104C">
              <w:rPr>
                <w:b/>
                <w:sz w:val="26"/>
                <w:szCs w:val="26"/>
              </w:rPr>
              <w:t>210</w:t>
            </w:r>
          </w:p>
        </w:tc>
      </w:tr>
      <w:tr w:rsidR="00804139" w:rsidRPr="002E104C" w:rsidTr="00E55EDE">
        <w:tc>
          <w:tcPr>
            <w:tcW w:w="7797" w:type="dxa"/>
            <w:gridSpan w:val="2"/>
          </w:tcPr>
          <w:p w:rsidR="00804139" w:rsidRPr="002E104C" w:rsidRDefault="00804139" w:rsidP="002E104C">
            <w:pPr>
              <w:jc w:val="both"/>
              <w:rPr>
                <w:sz w:val="26"/>
                <w:szCs w:val="26"/>
              </w:rPr>
            </w:pPr>
            <w:r w:rsidRPr="002E104C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804139" w:rsidRPr="002E104C" w:rsidRDefault="00804139" w:rsidP="002E10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04139" w:rsidRPr="002E104C" w:rsidTr="00E55EDE">
        <w:tc>
          <w:tcPr>
            <w:tcW w:w="7797" w:type="dxa"/>
            <w:gridSpan w:val="2"/>
          </w:tcPr>
          <w:p w:rsidR="00804139" w:rsidRPr="002E104C" w:rsidRDefault="00804139" w:rsidP="002E104C">
            <w:pPr>
              <w:jc w:val="both"/>
              <w:rPr>
                <w:sz w:val="26"/>
                <w:szCs w:val="26"/>
              </w:rPr>
            </w:pPr>
            <w:r w:rsidRPr="002E104C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804139" w:rsidRPr="002E104C" w:rsidRDefault="00804139" w:rsidP="002E104C">
            <w:pPr>
              <w:jc w:val="center"/>
              <w:rPr>
                <w:b/>
                <w:sz w:val="26"/>
                <w:szCs w:val="26"/>
              </w:rPr>
            </w:pPr>
            <w:r w:rsidRPr="002E104C">
              <w:rPr>
                <w:b/>
                <w:sz w:val="26"/>
                <w:szCs w:val="26"/>
              </w:rPr>
              <w:t>40</w:t>
            </w:r>
          </w:p>
        </w:tc>
      </w:tr>
      <w:tr w:rsidR="00804139" w:rsidRPr="002E104C" w:rsidTr="00E55EDE">
        <w:tc>
          <w:tcPr>
            <w:tcW w:w="7797" w:type="dxa"/>
            <w:gridSpan w:val="2"/>
          </w:tcPr>
          <w:p w:rsidR="00804139" w:rsidRPr="002E104C" w:rsidRDefault="00804139" w:rsidP="002E104C">
            <w:pPr>
              <w:jc w:val="both"/>
              <w:rPr>
                <w:b/>
                <w:sz w:val="26"/>
                <w:szCs w:val="26"/>
              </w:rPr>
            </w:pPr>
            <w:r w:rsidRPr="002E104C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804139" w:rsidRPr="002E104C" w:rsidRDefault="00804139" w:rsidP="002E104C">
            <w:pPr>
              <w:jc w:val="center"/>
              <w:rPr>
                <w:b/>
                <w:sz w:val="26"/>
                <w:szCs w:val="26"/>
              </w:rPr>
            </w:pPr>
            <w:r w:rsidRPr="002E104C">
              <w:rPr>
                <w:b/>
                <w:sz w:val="26"/>
                <w:szCs w:val="26"/>
              </w:rPr>
              <w:t>105</w:t>
            </w:r>
          </w:p>
        </w:tc>
      </w:tr>
      <w:tr w:rsidR="00804139" w:rsidRPr="002E104C" w:rsidTr="00E55ED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7771" w:type="dxa"/>
          </w:tcPr>
          <w:p w:rsidR="00240997" w:rsidRDefault="00240997" w:rsidP="002E10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промежуточной аттестации</w:t>
            </w:r>
            <w:r w:rsidR="00804139" w:rsidRPr="002E104C">
              <w:rPr>
                <w:sz w:val="26"/>
                <w:szCs w:val="26"/>
              </w:rPr>
              <w:t xml:space="preserve">: </w:t>
            </w:r>
          </w:p>
          <w:p w:rsidR="00804139" w:rsidRPr="002E104C" w:rsidRDefault="00804139" w:rsidP="002E104C">
            <w:pPr>
              <w:jc w:val="both"/>
              <w:rPr>
                <w:sz w:val="26"/>
                <w:szCs w:val="26"/>
              </w:rPr>
            </w:pPr>
            <w:r w:rsidRPr="002E104C">
              <w:rPr>
                <w:rFonts w:eastAsia="Calibri"/>
                <w:b/>
                <w:sz w:val="26"/>
                <w:szCs w:val="26"/>
              </w:rPr>
              <w:t>дифференцированный зачет</w:t>
            </w:r>
            <w:r w:rsidR="00DD2CE8" w:rsidRPr="002E104C">
              <w:rPr>
                <w:rFonts w:eastAsia="Calibri"/>
                <w:b/>
                <w:sz w:val="26"/>
                <w:szCs w:val="26"/>
              </w:rPr>
              <w:t>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9" w:type="dxa"/>
            <w:gridSpan w:val="2"/>
          </w:tcPr>
          <w:p w:rsidR="00804139" w:rsidRPr="002E104C" w:rsidRDefault="00804139" w:rsidP="002E104C">
            <w:pPr>
              <w:jc w:val="center"/>
              <w:rPr>
                <w:sz w:val="26"/>
                <w:szCs w:val="26"/>
              </w:rPr>
            </w:pPr>
          </w:p>
        </w:tc>
      </w:tr>
    </w:tbl>
    <w:p w:rsidR="00804139" w:rsidRPr="002E104C" w:rsidRDefault="00804139" w:rsidP="002E104C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4139" w:rsidRPr="002E104C" w:rsidRDefault="00804139" w:rsidP="002E104C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10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804139" w:rsidRPr="002E104C" w:rsidRDefault="00804139" w:rsidP="002E104C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804139" w:rsidRPr="002E104C" w:rsidSect="00E55EDE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04139" w:rsidRPr="002E104C" w:rsidRDefault="00804139" w:rsidP="002E104C">
      <w:pPr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2E104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ОУД 02. «Литература».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5"/>
        <w:gridCol w:w="705"/>
        <w:gridCol w:w="9449"/>
        <w:gridCol w:w="993"/>
        <w:gridCol w:w="1288"/>
      </w:tblGrid>
      <w:tr w:rsidR="00DD2CE8" w:rsidRPr="002E104C" w:rsidTr="00DD2CE8">
        <w:trPr>
          <w:trHeight w:val="20"/>
        </w:trPr>
        <w:tc>
          <w:tcPr>
            <w:tcW w:w="730" w:type="pct"/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242" w:type="pct"/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часах</w:t>
            </w:r>
          </w:p>
        </w:tc>
        <w:tc>
          <w:tcPr>
            <w:tcW w:w="442" w:type="pct"/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D2CE8" w:rsidRPr="002E104C" w:rsidTr="00DD2CE8">
        <w:trPr>
          <w:trHeight w:val="215"/>
        </w:trPr>
        <w:tc>
          <w:tcPr>
            <w:tcW w:w="730" w:type="pct"/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42" w:type="pct"/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41" w:type="pct"/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DD2CE8" w:rsidRPr="002E104C" w:rsidTr="00DD2CE8">
        <w:trPr>
          <w:trHeight w:val="336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Раздел 1.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Русская литература первой половины </w:t>
            </w: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  <w:t>XIX</w:t>
            </w: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века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Развитие русской литературы и культуры в первой половине 19 века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Историко-культурный процесс рубежа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XVIII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веков.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Романтизм. Особенности русского романтизма.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 статьи учебника «Литературные общества и кружки. Зарождение русской литературной критики».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5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А.С. Пушкин.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tabs>
                <w:tab w:val="left" w:pos="109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Личность поэта. Жизненный и творческий путь А.С. Пушкина (с опорой на изученное в основной школе).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46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 Пушкина. Петербург и вольнолюбивая лирика.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366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Южная ссылка и романтический период творчества.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8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Михайловское: темы, мотивы, и художественное своеобразие творчества.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8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Болдинская осень. Пушкин – мыслитель.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8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«Чувства добрые» в лирике А.С. Пушкина: мечты о вольности святой, поиски смысла бытия, отношения человека с Богом, осмысления высокого назначения художника слова.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8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2: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8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 по творчеству А.С, Пушкина.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8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Болдинская осень в творчестве А.С. Пушкина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513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1.3.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 М.Ю. Лермонтов.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1. Практическое занятие № 3: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составлению хронологической таблицы «Жизненный и творческий путь    М.Ю. Лермонтова»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30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 лирики М.Ю. Лермонтова.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63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одиночества в лирике М.Ю. Лермонтова.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4: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 2.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Любовная лирика М.Ю. Лермонтова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73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1.4.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Н.В. Гоголь.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5: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сообщения «Жизненный и творческий путь Н.В. Гоголя (с опорой на изученное в основной школе)» на основе использования материала хронологической таблицы.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89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Романтические произведения Н.В. Гоголя.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Повесть Н.В. Гоголя «Портрет».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Раздел 2.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Особенности развития русской литературы во второй половине </w:t>
            </w: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  <w:t>XIX</w:t>
            </w: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века.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67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Конфликт либерального дворянства и разночинной демократии. Народничество.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4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 № 6: 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композиторов», «Малый театр», «Третьяковская галерея».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38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7: 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Самостоятельные сообщения по темам: «Могучая кучка» - содружество русских композиторов», «Малый театр», «Третьяковская галерея».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34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Литературная критика и журнальная полемика 1860-х годов о «лишних людях» и «новом человеке».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А.Н. Островский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№8: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Социально – культурная новизна драматургии А.Н. Островского.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Драма «Гроза». Творческая история. Жанровое своеобразие.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Калинов и его обитатели (система персонажей).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Образ Катерины – воплощение лучших качеств женской натуры.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Мотивы искушений, мотив своеволия и свободы в драме.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9: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составлению сложного плана сочинения.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31-32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10 - 11: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 по пьесе А.Н. Островского «Гроза</w:t>
            </w:r>
            <w:proofErr w:type="gram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».   </w:t>
            </w:r>
            <w:proofErr w:type="gram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№4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Мир А.Н. Островского на сцене и на экране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2.3.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12: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«Жизненный и творческий путь И.А. Гончарова».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Книга очерков «Фрегат «Паллада»», (обзор).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Роман «Обломов». Творческая история романа.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Проблема русского национального характера в романе.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63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Обломов как представитель своего времени и вневременной образ.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Обломов и </w:t>
            </w:r>
            <w:proofErr w:type="spell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Штольц</w:t>
            </w:r>
            <w:proofErr w:type="spell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Прошлое и будущее </w:t>
            </w:r>
            <w:proofErr w:type="gram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России.   </w:t>
            </w:r>
            <w:proofErr w:type="gram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            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№5 </w:t>
            </w:r>
            <w:proofErr w:type="gram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</w:t>
            </w:r>
            <w:proofErr w:type="gram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чем трагедия Обломова?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2.4.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13: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по теме: «Жизненный и творческий путь И.С. Тургенева (с опорой на </w:t>
            </w:r>
            <w:proofErr w:type="spell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изученноев</w:t>
            </w:r>
            <w:proofErr w:type="spell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школе)».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Роман «Отцы и дети» - история создания. Смысл названия романа.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Проблематика романа. Особенности композиции романа.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Базаров в системе образов романа.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Нигилизм Базарова и пародия на нигилизм в романе.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Базаров и Одинцова – любовная интрига в романе и ее роль в раскрытии идейно – эстетического содержания романа.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14: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составлению тезисного плана сочинения.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15: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Сочинение-рассуждение по роману И.С. Тургенева «Отцы и дети».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№6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Нигилизм и нигилисты в жизни и в литературе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2.5.                      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Н.Г. Чернышевский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</w:t>
            </w: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16: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по теме «Краткий очерк жизни и творчества Н.Г. Чернышевского».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2. Эстетические взгляды Н.Г. Чернышевского и их отражение в романе «Что делать?».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3.Утопические идеи в романе «Что делать?». Образы «новых людей». Образ «особенного человека» Рахметова.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Роль снов Веры Павловны в романе. Смысл финала романа.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№7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Общество будущего в романе Н.Г. Чернышевского «Что делать?»»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2.6.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Н.С. Лесков.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Сведения из жизни Н.С. Лескова. Художественный мир Н.С. Лескова.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before="10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Праведники Н.С. Лескова. Творчество Н.С. Лескова в 1870 – е годы (обзор романа «Соборяне»).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Повесть «Очарованный странник». Образ Ивана </w:t>
            </w:r>
            <w:proofErr w:type="spell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Флягина</w:t>
            </w:r>
            <w:proofErr w:type="spell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 Тема трагической судьбы талантливого русского человека.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Смысл названия повести. Особенности повествовательной манеры Н.С. Лескова.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2.7.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вехи творчества М.Е. Салтыкова – Щедрина.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Жанровое своеобразие, тематика и проблематика сказок М.Е. Салтыкова – Щедрина.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Замысел, история создания «Истории одного города». Своеобразие жанра и композиции.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Образы градоначальников. Элементы антиутопии в «Истории одного города».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№8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Градоначальники Салтыкова-Щедрина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73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2.8.                         Ф.М. Достоевский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17: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по теме «Сведения из жизни Ф.М. Достоевского».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Роман «Преступление и наказание». Своеобразие жанра. Особенности сюжета.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Отображение русской действительности в романе.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Социальные и философские основы бунта Раскольникова.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Смысл теории Раскольникова.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Сны Раскольникова в раскрытии его характера и общей композиции романа.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Роман «Идиот». Трагичность взаимоотношений героев с внешним миром. Князь Мышкин как идеальный герой.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18: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составлению цитатного плана сочинения.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67-68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19 - 20: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№9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Личность Раскольникова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2.9.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21: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«Жизненный путь и творческая биография Л.Н. Толстого».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Роман – эпопея «Война и мир» -  история создания.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Жанровое своеобразие романа.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Особенности композиционной структуры романа.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73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-74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22 - 23: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Светское общество в изображении Толстого, осуждение его </w:t>
            </w:r>
            <w:proofErr w:type="spell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бездуховности</w:t>
            </w:r>
            <w:proofErr w:type="spell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</w:t>
            </w:r>
            <w:proofErr w:type="spell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лжепатриотизма</w:t>
            </w:r>
            <w:proofErr w:type="spell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Авторский идеал семьи в романе.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Правдивое изображение войны и русских солдат – художественное открытие Л.Н. Толстого.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24: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Составление опорной сравнительной таблицы «Кутузов и Наполеон в авторской оценке».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25: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написанию сочинения – рассуждения.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9920A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26: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Сочинение-рассуждение по роману Л.Н. Толстого «Война и мир</w:t>
            </w:r>
            <w:proofErr w:type="gram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».   </w:t>
            </w:r>
            <w:proofErr w:type="gram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                    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№10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в дома в романе «Война и мир»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2.10.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А.П. Чехов.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27: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«Сведения из биографии А.П. Чехова».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Юмористические рассказы. Особенности изображения «маленького человека» в прозе А.П. Чехова.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Драматургия Чехова. Комедия «Вишневый сад». История создания, жанр, система персонажей.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Сочетание комического и драматического в пьесе «Вишневый сад».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28: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написанию сочинения-рассуждения по произведениям А.П. Чехова.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47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9920A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29: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Написание сочинения - рассуждения по произведениям А.П. Чехова.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47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№11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интеллигентного человека в творчестве А.П. Чехова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38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Раздел 3. 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Поэзия второй половины </w:t>
            </w: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  <w:t>XIX</w:t>
            </w: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века.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34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3.1.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Обзор русской поэзии второй половины 19 века.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Идейная борьба направлений «чистого искусства» и гражданской литературы.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34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Стилевое, жанровое и тематическое разнообразие русской лирики второй половины 19 века.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3.2.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Ф.И. Тютчев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Жизненный и творческий путь Ф.И. Тютчева.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9920A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Философская, общественно – политическая и любовная лирика Ф.И. Тютчева. Художественные особенности лирики Ф.И. Тютчева.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№12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Доклад на тему: «Тютчев в воспоминаниях современников»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3.3. 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А.А. Фет. 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Эстетические взгляды и художественные особенности поэзии А.А. Фета.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№13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Фет – переводчик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3.4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А.К. Толстой.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 30: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Обучение декламации. Идейно – тематические и художественные особенности лирики А.К. Толстого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3.5.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Н.А. Некрасов.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9920A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31: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Своеобразие тем и, мотивов и образов поэзии Н.А. Некрасова 1840 – 1850-х и 1860 – 1870-х годов.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Поэма «Кому на Руси жить хорошо» - замысел поэмы, жанр, композиция, сюжет.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Проблема счастья.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Многообразие крестьянских типов.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Сатирические портреты в поэме.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№14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Образы детей в творчестве Некрасова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73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lastRenderedPageBreak/>
              <w:t>Раздел 4.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Русская литература ХХ века.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4.1.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и других видов искусства начале 20 века.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Серебряный век как культурно – историческая эпоха.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9920A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Реализм и модернизм в литературном процессе рубежа веков.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4.2.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9920A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32: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сообщения  по</w:t>
            </w:r>
            <w:proofErr w:type="gram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темам: «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Жизненный и творческий путь», « Бунин – поэт».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И. Бунин «Антоновские яблоки».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И. Бунин «Господин из Сан-Франциско».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167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№15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Женские образы в творчестве И.А. Бунина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4.3.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А.И. Куприн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33: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Повесть «Гранатовый браслет» - спор о сильной, бескорыстной любви, тема неравенства в повести.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 № 34: 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написанию сочинения-рассуждения.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 № 35: 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Написание сочинения – рассуждения по творчеству А. Куприна (И. Бунина).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47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4.4.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Серебряный век русской поэзии.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Символизм.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4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Акмеизм.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4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Футуризм.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47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Новокрестьянская</w:t>
            </w:r>
            <w:proofErr w:type="spell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поэзия.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38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4.5.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М. Горький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36: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сообщения  по</w:t>
            </w:r>
            <w:proofErr w:type="gram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теме «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Сведения из биографии М. Горького».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38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Тематика и проблематика романтического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творчества  М.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Горького.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38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Пьеса «На дне». Изображение правды жизни и ее философский смысл.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38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Герои пьесы. Спор о назначении человека.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38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Новаторство Горького – драматурга. Авторская позиция и способы ее выражения.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38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 № 37: 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Самостоятельная работа </w:t>
            </w:r>
            <w:proofErr w:type="spell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надтезисным</w:t>
            </w:r>
            <w:proofErr w:type="spell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планом сочинения – рассуждения.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38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-11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 № 38: 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по творчеству М. Горького.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38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№16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История жизни Актера (</w:t>
            </w:r>
            <w:proofErr w:type="spell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Бубнова</w:t>
            </w:r>
            <w:proofErr w:type="spell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Пепла, Наташи и др. в пьесе «На дне» – по выбору)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34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4.6.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А.А. Блок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Природа социальных противоречий в изображении поэта. Анализ стихотворений Блока.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Поэма А.А. Блока «Двенадцать». Сюжет поэмы и ее герои.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Изображение «мирового пожара», борьба миров, образ Христа в поэме.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75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№17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Родины в творчестве Блока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Раздел 5.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Литература 1920-х годов.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5.1.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1920-х годов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Противоречивость литературного процесса 1920 –х годов.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Литературные группировки. Эксперименты со словом в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поисках  поэтического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языка новой эпохи.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Слово о В.В. Маяковском. Художественные особенности поэзии В.В. Маяковского.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Основные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темы  и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проблемы раннего творчества. Основные темы и проблемы послеоктябрьского творчества. Сатира В. Маяковского.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Поэма «Во весь голос». Тема поэта и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поэзии.   </w:t>
            </w:r>
            <w:proofErr w:type="gramEnd"/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416C3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 сочинению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анализу лирического произведения по творчеству В. Маяковского (А. Блока, С. Есенина).                                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№18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Сатира в произведениях Маяковского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Тема 5.3.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Слово о Есенине. Основные темы и проблемы творчества.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Творчество С.А. Есенина. 1923 – 1925гг.   Поэтизация русской деревни.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132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Развитие темы Родины как выражение любви к России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3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сочинению анализу лирического произведения по творчеству С. Есенина.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3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№19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любви в творчестве С.А. Есенина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5.4.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Жизнь и творчество А.А. Фадеева.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Роман «Разгром» - долг и преданность идее, проблема человека и революции.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№20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Революция в творчестве Фадеева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Раздел 6.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Особенности развития русской литературы в 1930 – начала 1940 –х годов.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30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6.1.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в 1930 – начала 1940 годов.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Общие тенденции литературного процесса 1930 – 1940гг.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«Ведущие направления в советской прозе, поэзии и драматургии» – доклады по теме урока.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6.2.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М.И. Цветаева.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Представление презентаций «Слово о М.И. Цветаевой», «Основные мотивы, темы и проблемы лирики М.И. Цветаевой». Анализ стихотворений.  Обучение правилам декламации.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мотивы, темы и проблемы лирики М.И. Цветаевой.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Художественные особенности поэзии М. Цветаевой.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Фольклорные и литературные образы и мотивы в лирике Цветаевой.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№21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М.И. Цветаева – драматург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6.3.                     О.Э. Мандельштам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Противостояние поэта «веку волкодаву».   Поиски поэтом духовных опор в природе и </w:t>
            </w:r>
            <w:proofErr w:type="gram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искусстве.   </w:t>
            </w:r>
            <w:proofErr w:type="gram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6.4.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А. Платонов.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14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Личность и судьба А. Платонова.  Основные мотивы творчества.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Поиски положительного героя писателем. Рассказ «В прекрасном и яростном мире».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E2087C">
        <w:trPr>
          <w:trHeight w:val="228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№22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Герои прозы Платонова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6.5.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по темам: «Личность и судьба Булгакова», «Проблематика и художественное своеобразие раннего творчества».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Выступление с сообщениями и докладами на семинаре «Роман «Белая гвардия» - судьбы людей в годы Гражданской войны».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Роман «Мастер и Маргарита», своеобразие жанра, многоплановость романа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Аналитическая работа с художественным текстом. </w:t>
            </w:r>
            <w:proofErr w:type="spell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Ершалаимские</w:t>
            </w:r>
            <w:proofErr w:type="spell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главы.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любви в романе.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Работа в группах по подготовке ответов на проблемные вопросы по теме урока «Тема ответственности Творца в романе».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Своеобразие писательской манеры.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6.6.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И.Э. Бабель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Сведения из биографии Бабеля.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Изображение событий Гражданской войны в книге рассказов «Конармия».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6.7.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Е. Замятин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Личность и судьба Е. Замятина. Основные мотивы творчества.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355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Художественный мир писателя. Роман «Мы».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6.8.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М.А. Шолохов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Работа с хронологической таблицей, подготовка сообщения по теме «Личность и творческий путь писателя М. Шолохова».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Трагический пафос «Донских рассказов».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Роман – эпопея «Тихий Дон» - эпопея о судьбах русского народа и казачества в годы Гражданской войны.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Аналитическая работа с текстом по теме «Образ Григория Мелехова – трагедия человека из народа в поворотный момент истории, ее смысл и значение».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Выступление с докладами по теме «Женские судьбы. Любовь на страницах романа».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Столкновение старого и нового мира в романе.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Патриотизм и гуманизм романа.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Своеобразие художественной манеры писателя.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№23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Казачьи песни в романе-эпопее Тихий Дон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Раздел 7.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7.1.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Деятели литературы и искусства на защите Отечества.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39: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Драматургия военных и послевоенных лет.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  <w:p w:rsidR="00E2087C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Реалистическое и романтическое изображение войны в прозе произведения первых послевоенных лет.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tabs>
                <w:tab w:val="left" w:pos="94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7.2.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Б.Л. Пастернак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по теме «Слово о Б.Л. Пастернаке». Основные мотивы лирики. Анализ стихотворений. Декламация.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Роман «Доктор Живаго», история создания и публикации.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интеллигенции и революции, ее решение в романе Б. Пастернака.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№24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Взгляд на гражданскую войну из 1920-х и из 1950-х в чем разница.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7.3.                 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А.А. Ахматова.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«Жизненный и творческий путь А. Ахматовой».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Личная и общественная темы, тема любви к родной земле, Родине, России в поэзии А. Ахматовой.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Поэма «Реквием» - трагизм жизни и судьбы лирической героини и поэтессы.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№25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Гражданские и патриотические стихи Ахматовой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7.4.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сообщений по теме «Слово о поэте А.Т. Твардовском».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 лирики.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Поэма «Василий </w:t>
            </w:r>
            <w:proofErr w:type="spell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Тёркин</w:t>
            </w:r>
            <w:proofErr w:type="spell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 (обзор).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№26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 дороги и дома в творчестве Твардовского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Раздел 8. 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8.1 Общественно-культурная </w:t>
            </w: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обстановка в стране во второй половине 20 века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17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Развитие литературы 1950 -1980-х годов в контексте культуры.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Литература периода «оттепели». И. Эренбург «Оттепель».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8.2.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Кризис нормативной эстетики соцреализма. Журналы «Иностранная литература», «Новый мир», «Наш современник».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Реалистичность литературы. С. Смирнов «Очерки», В. Овечкин «Очерки».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В. </w:t>
            </w:r>
            <w:proofErr w:type="spell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Гроссман</w:t>
            </w:r>
            <w:proofErr w:type="spell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«Жизнь и судьба» - жестокая правда жизни на войне и после нее.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8.3.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Художественное своеобразие прозы В. Шаламова.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Аналитическая работа с текстом по теме «Чудики» В. Шукшина».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40: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Выступления по теме семинара: «Исследование природы подвига и предательства, философский анализ поведения человека в экстремальной ситуации» по материалу повести В. Быкова «Сотников».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Изображение жизни советской деревни. В. Белов «Плотницкие рассказы».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Историческая тема в советской литературе.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Публицистическая направленность художественных     произведений 1980-х годов.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9920A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Д. Дудинцев «Не хлебом насущным», «Белые одежды».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Многонациональность советской литературы.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Ч. Айтматов</w:t>
            </w:r>
            <w:proofErr w:type="gram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«</w:t>
            </w:r>
            <w:proofErr w:type="gram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Буранный полустанок».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8.4.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Творчество поэтов в 1950 -1980-е годы.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Литературно – музыкальная композиция «Лирика поэтов – фронтовиков».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Поэзия Б. Окуджавы. Тема войны, образы Москвы и Арбата в его поэзии».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Литературные объединения и направления в поэзии 1950 – 1980-х годов.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Поэзия Н. Рубцова. Тема Родины в лирике поэта.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Поэзия Р. Гамзатова: соотношение национального и общечеловеческого в его поэзии.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Поэзия А. Вознесенского, своеобразие лирического героя.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№27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Поэзия Рубцова и Окуджавы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8.5.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Драматургия в 1950 – 1980 – х годов.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9920A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Развитие драматургии второй половины 20 века.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9920A6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Драматургия А.В. Вампилова – утверждение добра, любви и милосердия.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№28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Мотив игры в пьесе Вавилова «Утиная история»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8.6.                      А.И. Солженицын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Обзор жизни и творчества А.И. Солженицына.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 w:rsidR="009920A6"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Сюжетно – композиционные особенности повести А.И. Солженицына «Матренин двор».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№29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тему: «</w:t>
            </w:r>
            <w:proofErr w:type="spell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Своебразие</w:t>
            </w:r>
            <w:proofErr w:type="spell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языка Солженицына-публициста»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Раздел 9. 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9.1.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</w:t>
            </w:r>
            <w:r w:rsidR="009920A6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</w:t>
            </w:r>
            <w:proofErr w:type="spell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Кленовского</w:t>
            </w:r>
            <w:proofErr w:type="spell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). Третья волна эмиграции русских писателей (творчество И. Бродского, А. Синявского, Г. </w:t>
            </w:r>
            <w:proofErr w:type="spell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Владимова</w:t>
            </w:r>
            <w:proofErr w:type="spell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№30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История: три волны русской эмиграции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Раздел 10. 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10.1.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</w:t>
            </w:r>
            <w:r w:rsidR="002302F0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5-207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Общественно – культурная ситуация в России конца 20 – начала 21 веков. Смешение разных идеологических и эстетических ориентиров в литературе конца 20 – начала 21 веков. Возрастание роли публицистики в литературе 20-21 веков.</w:t>
            </w:r>
          </w:p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2302F0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10.2. </w:t>
            </w: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Тематика и жанры литературы конца 20 – </w:t>
            </w: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начала 21 веков.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2302F0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208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В. Астафьева.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</w:t>
            </w:r>
            <w:r w:rsidR="002302F0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Т. Толстой.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E2087C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  <w:r w:rsidR="002302F0"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Л. Петрушевской.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№31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Фантастика в современной литературе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</w:tc>
      </w:tr>
      <w:tr w:rsidR="00DD2CE8" w:rsidRPr="002E104C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210 / 60/105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E104C" w:rsidRDefault="00DD2CE8" w:rsidP="002E1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210</w:t>
            </w:r>
          </w:p>
        </w:tc>
      </w:tr>
    </w:tbl>
    <w:p w:rsidR="00804139" w:rsidRPr="002E104C" w:rsidRDefault="00804139" w:rsidP="002E104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sectPr w:rsidR="00804139" w:rsidRPr="002E104C" w:rsidSect="00E55EDE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  <w:bookmarkStart w:id="2" w:name="_Toc98229046"/>
    </w:p>
    <w:p w:rsidR="00804139" w:rsidRPr="002E104C" w:rsidRDefault="00804139" w:rsidP="002E104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E104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3. УСЛОВИЯ РЕАЛИЗАЦИИ УЧЕБНОЙ ДИСЦИПЛИНЫ</w:t>
      </w:r>
      <w:bookmarkEnd w:id="2"/>
    </w:p>
    <w:p w:rsidR="00804139" w:rsidRPr="002E104C" w:rsidRDefault="00804139" w:rsidP="002E104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E104C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3.1. </w:t>
      </w:r>
      <w:r w:rsidR="00240997">
        <w:rPr>
          <w:rFonts w:ascii="Times New Roman" w:eastAsia="Calibri" w:hAnsi="Times New Roman" w:cs="Times New Roman"/>
          <w:b/>
          <w:bCs/>
          <w:sz w:val="26"/>
          <w:szCs w:val="26"/>
        </w:rPr>
        <w:t>Для р</w:t>
      </w:r>
      <w:r w:rsidRPr="002E104C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еализация учебной дисциплины </w:t>
      </w:r>
      <w:r w:rsidR="00240997">
        <w:rPr>
          <w:rFonts w:ascii="Times New Roman" w:eastAsia="Calibri" w:hAnsi="Times New Roman" w:cs="Times New Roman"/>
          <w:b/>
          <w:bCs/>
          <w:sz w:val="26"/>
          <w:szCs w:val="26"/>
        </w:rPr>
        <w:t>имеется в наличии</w:t>
      </w:r>
      <w:r w:rsidRPr="002E104C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учебн</w:t>
      </w:r>
      <w:r w:rsidR="00240997">
        <w:rPr>
          <w:rFonts w:ascii="Times New Roman" w:eastAsia="Calibri" w:hAnsi="Times New Roman" w:cs="Times New Roman"/>
          <w:b/>
          <w:bCs/>
          <w:sz w:val="26"/>
          <w:szCs w:val="26"/>
        </w:rPr>
        <w:t>ый кабинет</w:t>
      </w:r>
      <w:r w:rsidRPr="002E104C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«Русского языка». 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E104C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</w:t>
      </w:r>
      <w:r w:rsidRPr="002E104C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E104C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E104C">
        <w:rPr>
          <w:rFonts w:ascii="Times New Roman" w:eastAsia="Calibri" w:hAnsi="Times New Roman" w:cs="Times New Roman"/>
          <w:bCs/>
          <w:sz w:val="26"/>
          <w:szCs w:val="26"/>
        </w:rPr>
        <w:t xml:space="preserve">экранно-звуковые пособия многофункциональный комплекс преподавателя; наглядные пособия; 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E104C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E104C">
        <w:rPr>
          <w:rFonts w:ascii="Times New Roman" w:eastAsia="Calibri" w:hAnsi="Times New Roman" w:cs="Times New Roman"/>
          <w:bCs/>
          <w:sz w:val="26"/>
          <w:szCs w:val="26"/>
        </w:rPr>
        <w:t>библиотечный фонд.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E104C">
        <w:rPr>
          <w:rFonts w:ascii="Times New Roman" w:eastAsia="Calibri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804139" w:rsidRPr="002E104C" w:rsidRDefault="00804139" w:rsidP="002E1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E104C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804139" w:rsidRPr="002E104C" w:rsidRDefault="00804139" w:rsidP="002E1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E104C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04139" w:rsidRPr="002E104C" w:rsidRDefault="00804139" w:rsidP="002E104C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04139" w:rsidRPr="002E104C" w:rsidRDefault="00804139" w:rsidP="002E10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E104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 Информационное обеспечение обучения.</w:t>
      </w:r>
    </w:p>
    <w:p w:rsidR="00804139" w:rsidRPr="002E104C" w:rsidRDefault="00804139" w:rsidP="002E10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E104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804139" w:rsidRPr="002E104C" w:rsidRDefault="00804139" w:rsidP="002E10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E104C">
        <w:rPr>
          <w:rFonts w:ascii="Times New Roman" w:eastAsia="Calibri" w:hAnsi="Times New Roman" w:cs="Times New Roman"/>
          <w:b/>
          <w:bCs/>
          <w:sz w:val="26"/>
          <w:szCs w:val="26"/>
        </w:rPr>
        <w:t>Основные источники: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Русский язык и литература. Часть 2: </w:t>
      </w:r>
      <w:proofErr w:type="gramStart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Литература :</w:t>
      </w:r>
      <w:proofErr w:type="gramEnd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учебник / В. К. Сигов, Е. В. Иванова, Т. М. </w:t>
      </w:r>
      <w:proofErr w:type="spellStart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Колядич</w:t>
      </w:r>
      <w:proofErr w:type="spellEnd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, Е. Н. </w:t>
      </w:r>
      <w:proofErr w:type="spellStart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Чернозёмова</w:t>
      </w:r>
      <w:proofErr w:type="spellEnd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— </w:t>
      </w:r>
      <w:proofErr w:type="gramStart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ИНФРА-М, 2019. — 491 с. — (Среднее профессиональное образование). - ISBN 978-5-16-013325-6. - </w:t>
      </w:r>
      <w:proofErr w:type="gramStart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0" w:history="1">
        <w:r w:rsidRPr="002E104C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https://znanium.com/catalog/product/926108</w:t>
        </w:r>
      </w:hyperlink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 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E104C">
        <w:rPr>
          <w:rFonts w:ascii="Times New Roman" w:eastAsia="Calibri" w:hAnsi="Times New Roman" w:cs="Times New Roman"/>
          <w:b/>
          <w:bCs/>
          <w:sz w:val="26"/>
          <w:szCs w:val="26"/>
        </w:rPr>
        <w:t>Дополнительные источники: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2E104C">
        <w:rPr>
          <w:rFonts w:ascii="Times New Roman" w:eastAsia="Calibri" w:hAnsi="Times New Roman" w:cs="Times New Roman"/>
          <w:bCs/>
          <w:sz w:val="26"/>
          <w:szCs w:val="26"/>
        </w:rPr>
        <w:t xml:space="preserve">1. </w:t>
      </w:r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Русская и зарубежная </w:t>
      </w:r>
      <w:proofErr w:type="gramStart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литература :</w:t>
      </w:r>
      <w:proofErr w:type="gramEnd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учебник / под ред. проф. В.К. </w:t>
      </w:r>
      <w:proofErr w:type="spellStart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Сигова</w:t>
      </w:r>
      <w:proofErr w:type="spellEnd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— </w:t>
      </w:r>
      <w:proofErr w:type="gramStart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ИНФРА-М, 2019. — 512 с. — (Среднее профессиональное образование). - ISBN 978-5-16-010582-6. - </w:t>
      </w:r>
      <w:proofErr w:type="gramStart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1" w:history="1">
        <w:r w:rsidRPr="002E104C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https://znanium.com/catalog/product/987475</w:t>
        </w:r>
      </w:hyperlink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2. </w:t>
      </w: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Архипова, И. А. Русская литература XIX </w:t>
      </w:r>
      <w:proofErr w:type="gramStart"/>
      <w:r w:rsidRPr="002E104C">
        <w:rPr>
          <w:rFonts w:ascii="Times New Roman" w:eastAsia="Calibri" w:hAnsi="Times New Roman" w:cs="Times New Roman"/>
          <w:sz w:val="26"/>
          <w:szCs w:val="26"/>
        </w:rPr>
        <w:t>в. :</w:t>
      </w:r>
      <w:proofErr w:type="gramEnd"/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практикум для студентов факультета непрерывного образования / И. И. Архипова, У. Н. </w:t>
      </w:r>
      <w:proofErr w:type="spellStart"/>
      <w:r w:rsidRPr="002E104C">
        <w:rPr>
          <w:rFonts w:ascii="Times New Roman" w:eastAsia="Calibri" w:hAnsi="Times New Roman" w:cs="Times New Roman"/>
          <w:sz w:val="26"/>
          <w:szCs w:val="26"/>
        </w:rPr>
        <w:t>Фысина</w:t>
      </w:r>
      <w:proofErr w:type="spellEnd"/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. - Москва: РГУП, 2019. — 141 с. - </w:t>
      </w:r>
      <w:proofErr w:type="gramStart"/>
      <w:r w:rsidRPr="002E104C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2E104C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https://znanium.com/catalog/product/1195509</w:t>
        </w:r>
      </w:hyperlink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40997" w:rsidRDefault="00240997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bookmarkStart w:id="3" w:name="_GoBack"/>
      <w:bookmarkEnd w:id="3"/>
      <w:r w:rsidRPr="002E104C">
        <w:rPr>
          <w:rFonts w:ascii="Times New Roman" w:eastAsia="Calibri" w:hAnsi="Times New Roman" w:cs="Times New Roman"/>
          <w:b/>
          <w:bCs/>
          <w:sz w:val="26"/>
          <w:szCs w:val="26"/>
        </w:rPr>
        <w:t>Интернет ресурсы: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1.  </w:t>
      </w:r>
      <w:hyperlink r:id="rId13" w:history="1">
        <w:r w:rsidRPr="002E104C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https</w:t>
        </w:r>
        <w:r w:rsidRPr="002E104C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://</w:t>
        </w:r>
        <w:proofErr w:type="spellStart"/>
        <w:r w:rsidRPr="002E104C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znanium</w:t>
        </w:r>
        <w:proofErr w:type="spellEnd"/>
        <w:r w:rsidRPr="002E104C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.</w:t>
        </w:r>
        <w:r w:rsidRPr="002E104C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com</w:t>
        </w:r>
      </w:hyperlink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 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hyperlink r:id="rId14" w:history="1">
        <w:r w:rsidRPr="002E104C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https://lgz.ru</w:t>
        </w:r>
      </w:hyperlink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– Электронная версия газеты «Литературная газета»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5" w:history="1">
        <w:r w:rsidRPr="002E104C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http://gramma.ru</w:t>
        </w:r>
      </w:hyperlink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2E104C">
        <w:rPr>
          <w:rFonts w:ascii="Times New Roman" w:hAnsi="Times New Roman" w:cs="Times New Roman"/>
          <w:sz w:val="26"/>
          <w:szCs w:val="26"/>
        </w:rPr>
        <w:t>Электронный ресурс «Литература»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768B5" w:rsidRPr="002E104C" w:rsidRDefault="00A768B5" w:rsidP="002E104C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bookmarkStart w:id="4" w:name="_Toc98229047"/>
      <w:r w:rsidRPr="002E104C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804139" w:rsidRPr="002E104C" w:rsidRDefault="00804139" w:rsidP="002E104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2E104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4"/>
    </w:p>
    <w:p w:rsidR="00804139" w:rsidRPr="002E104C" w:rsidRDefault="00804139" w:rsidP="002E104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04C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</w:t>
      </w:r>
      <w:proofErr w:type="gramStart"/>
      <w:r w:rsidRPr="002E104C">
        <w:rPr>
          <w:rFonts w:ascii="Times New Roman" w:eastAsia="Calibri" w:hAnsi="Times New Roman" w:cs="Times New Roman"/>
          <w:sz w:val="26"/>
          <w:szCs w:val="26"/>
        </w:rPr>
        <w:t>осуществляется</w:t>
      </w:r>
      <w:proofErr w:type="gramEnd"/>
      <w:r w:rsidRPr="002E104C">
        <w:rPr>
          <w:rFonts w:ascii="Times New Roman" w:eastAsia="Calibri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21"/>
        <w:gridCol w:w="4622"/>
      </w:tblGrid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(личностные, </w:t>
            </w:r>
            <w:proofErr w:type="spellStart"/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метапредметные</w:t>
            </w:r>
            <w:proofErr w:type="spellEnd"/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, предметные)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Личностные 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 различных форм общественного сознания, осознание своего места в поликультурном мире;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тестирование; </w:t>
            </w:r>
          </w:p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анализ художественных произведений;  </w:t>
            </w:r>
          </w:p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 учебной литературы по темам</w:t>
            </w:r>
            <w:r w:rsidRPr="002E104C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уроков; подготовка сообщения, доклада; самостоятельный</w:t>
            </w:r>
            <w:r w:rsidRPr="002E104C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анализ</w:t>
            </w:r>
            <w:r w:rsidRPr="002E104C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эпизодов   произведений; теоретическое исследование по теме; сочинение;</w:t>
            </w:r>
          </w:p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домашнего задания, ответить на вопросы по темам уроков; работа в библиотеке: поиск новой информации по темам уроков;</w:t>
            </w:r>
            <w:r w:rsidRPr="002E104C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 литературно – критических статей; самостоятельный анализ эпизодов</w:t>
            </w:r>
            <w:r w:rsidRPr="002E104C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произведений; составление хронологических таблиц; сочинение; </w:t>
            </w:r>
          </w:p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работа в библиотеке, поиск новой информации по темам уроков; теоретическое исследование по теме; подготовка сообщений, презентаций; самостоятельный анализ эпизодов </w:t>
            </w:r>
            <w:proofErr w:type="gram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произведений;   </w:t>
            </w:r>
            <w:proofErr w:type="gram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         подготовка развернутых ответов на вопросы по темам уроков.            </w:t>
            </w: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эстетическое отношение к миру;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ответить на вопросы по темам уроков; работа в библиотеке: поиск новой информации по темам уроков; конспектирование литературно – критических статей; самостоятельный анализ эпизодов произведений; </w:t>
            </w:r>
          </w:p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Устный</w:t>
            </w:r>
            <w:r w:rsidRPr="002E104C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опрос; работа в библиотеке: поиск новой информации по темам уроков; конспектирование литературно – критических статей; самостоятельный анализ эпизодов </w:t>
            </w:r>
            <w:proofErr w:type="gram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произведений;   </w:t>
            </w:r>
            <w:proofErr w:type="gram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                    </w:t>
            </w: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для решения познавательных и коммуникативных задач различных источников информации (словарей, энциклопедий, интернет - ресурсов и др.).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 </w:t>
            </w:r>
            <w:proofErr w:type="gramStart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презентаций;   </w:t>
            </w:r>
            <w:proofErr w:type="gramEnd"/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работа в библиотеке: поиск новой информации  по темам уроков;                              </w:t>
            </w: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опрос, сообщение, письменное задание; </w:t>
            </w:r>
          </w:p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выразительное чтение текста;</w:t>
            </w:r>
          </w:p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чтение и анализ текста в заданном аспекте; ведение диалога, дискуссии на заданную тему; </w:t>
            </w:r>
          </w:p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Умение самостоятельно организовывать собственную деятельность, оценивать ее, определять сферу своих интересов;</w:t>
            </w:r>
          </w:p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 и планирование собственной деятельности при выполнении индивидуальных</w:t>
            </w:r>
            <w:r w:rsidRPr="002E104C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заданий;   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индивидуальный</w:t>
            </w:r>
            <w:r w:rsidRPr="002E104C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контроль;                  выполнение творческих работ (сочинение, изложение);                                            выполнение</w:t>
            </w:r>
            <w:r w:rsidRPr="002E104C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презентаций;                    </w:t>
            </w: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мультимедийных; </w:t>
            </w:r>
          </w:p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04139" w:rsidRPr="002E104C" w:rsidTr="00E55EDE">
              <w:trPr>
                <w:trHeight w:val="392"/>
              </w:trPr>
              <w:tc>
                <w:tcPr>
                  <w:tcW w:w="222" w:type="dxa"/>
                  <w:hideMark/>
                </w:tcPr>
                <w:p w:rsidR="00804139" w:rsidRPr="002E104C" w:rsidRDefault="00804139" w:rsidP="002E104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804139" w:rsidRPr="002E104C" w:rsidTr="00E55EDE">
              <w:trPr>
                <w:trHeight w:val="109"/>
              </w:trPr>
              <w:tc>
                <w:tcPr>
                  <w:tcW w:w="222" w:type="dxa"/>
                </w:tcPr>
                <w:p w:rsidR="00804139" w:rsidRPr="002E104C" w:rsidRDefault="00804139" w:rsidP="002E104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804139" w:rsidRPr="002E104C" w:rsidRDefault="00804139" w:rsidP="002E104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познавательной, учебно-исследовательской,</w:t>
            </w:r>
            <w:r w:rsidRPr="002E104C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проектной деятельности, навыками разрешения проблем; способность и готовность к 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письменный контроль (тестирование); выполнение творческих работ (сочинение, изложение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);   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поиск и анализ информации из разного типа словарей, справочников, в том 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числе мультимедийных; ведение диалога, дискуссии на заданную тему;    выполнение презентаций;                   .</w:t>
            </w: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Предметные: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устойчивого интереса к чтению как средству познания других культур, уважительного отношения к ним;</w:t>
            </w:r>
          </w:p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индивидуальные задания; </w:t>
            </w:r>
          </w:p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опрос, ответ на вопрос историко-литературного, </w:t>
            </w:r>
            <w:proofErr w:type="spell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культуроведческого</w:t>
            </w:r>
            <w:proofErr w:type="spell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характера;   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аналитическая работа с текстами художественных произведений и критических статей;</w:t>
            </w: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навыков различных видов анализа литературных произведений;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задач;   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анализ языковых единиц с точки зрения правильности, точности и уместности их употребления;                                       оценка.</w:t>
            </w: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навыками самоанализа и самооценки на основе наблюдений за собственной речью;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построение диалогов разговорного стиля; доклады обучающихся (учитывается ораторское искусство);                  </w:t>
            </w:r>
          </w:p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создание устных высказываний различных типов и жанров в учебно-научной, социально-культурной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общения;</w:t>
            </w:r>
            <w:r w:rsidRPr="002E104C">
              <w:rPr>
                <w:rFonts w:ascii="Calibri" w:eastAsia="Calibri" w:hAnsi="Calibri" w:cs="Times New Roman"/>
                <w:sz w:val="26"/>
                <w:szCs w:val="26"/>
              </w:rPr>
              <w:t xml:space="preserve">  </w:t>
            </w:r>
            <w:proofErr w:type="gramEnd"/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владение</w:t>
            </w:r>
            <w:r w:rsidRPr="002E104C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Воспроизводить содержание литературного произведения;</w:t>
            </w:r>
          </w:p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анализировать и интерпретировать художественное произведение, используя сведения по истории и теории литературы (тематика, проблематика, система образов, особенности композиции, изобразительно-выразительные средства языка, художественная деталь);</w:t>
            </w:r>
          </w:p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 анализировать эпизод (сцену) изученного произведения, объяснять его связь с проблематикой произведения;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оценка.   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</w:t>
            </w: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 5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тезисы; конспекты; умение                              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аннотации;   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аргументировано формулировать своё отношение к прочитанное произведение; писать рецензии на прочитанные произведения и сочинения разных жанров на литературные темы;                                                             оценка.</w:t>
            </w:r>
          </w:p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соотносить художественную литературу с общественной жизнью и культурой; раскрывать конкретно-историческое и общечеловеческое содержание изученных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произведений;   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выявлять «сквозные» темы и ключевые проблемы русской  и национальными литературы; соотносить произведения с мировыми литературным направлением эпохи;</w:t>
            </w: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индивидуальные задания;</w:t>
            </w:r>
          </w:p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опрос;   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</w:t>
            </w: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умений учитывать исторический, историко-культурный контекст и контекст творчества писателя в процессе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анализа  художественного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произведения;   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ответ на вопрос историко-литературного, </w:t>
            </w:r>
            <w:proofErr w:type="spell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культуроведческого</w:t>
            </w:r>
            <w:proofErr w:type="spell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характера;</w:t>
            </w:r>
          </w:p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аналитическая работа с текстами художественных произведений и критических статей;</w:t>
            </w:r>
          </w:p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доклады; 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сообщения;   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презентации,</w:t>
            </w:r>
          </w:p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Выразительно читать изученные произведения (или их фрагменты), соблюдая нормы литературного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произношения;   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темы.</w:t>
            </w:r>
          </w:p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 9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Определять род и жанр произведения; сопоставлять литературные произведения; выявлять авторскую позицию; выразительно читать изученные произведения (или их фрагменты), соблюдая нормы литературного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произношения;   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аргументировано формулировать своё отношение к прочитанному </w:t>
            </w:r>
            <w:proofErr w:type="spell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произведению;писать</w:t>
            </w:r>
            <w:proofErr w:type="spell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рецензии на прочитанные произведения и сочинения разных жанров на литературные темы;                       оценка.</w:t>
            </w:r>
          </w:p>
        </w:tc>
      </w:tr>
      <w:tr w:rsidR="00804139" w:rsidRPr="002E104C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10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представлений о системе стилей языка художественной литературы.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с текстом: анализ изобразительно-выразительных средств языка с указанием их роли в идейно-художественном содержании текста; 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анализ языковых единиц с точки зрения правильности, точности и уместности их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употребления;   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определение стилистической принадлежности текста.</w:t>
            </w:r>
          </w:p>
        </w:tc>
      </w:tr>
    </w:tbl>
    <w:tbl>
      <w:tblPr>
        <w:tblpPr w:leftFromText="180" w:rightFromText="180" w:bottomFromText="200" w:vertAnchor="text" w:tblpX="115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670"/>
      </w:tblGrid>
      <w:tr w:rsidR="00804139" w:rsidRPr="002E104C" w:rsidTr="00E55EDE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Элементы компетенций:</w:t>
            </w:r>
          </w:p>
        </w:tc>
      </w:tr>
      <w:tr w:rsidR="00804139" w:rsidRPr="002E104C" w:rsidTr="00E55EDE">
        <w:trPr>
          <w:trHeight w:val="6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1. 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выступление перед аудиторией с сообщениями, докладами; защита презентаций,                                написание сочинений, эссе;         оценка участия в диспутах, дебатах;   анкетирование;                                    оценка выполнения внеаудиторной (самостоятельной) работы (по    темам);  оценка выполнения практических занятий; наблюдение во время проведения учебных занятий и внеурочных мероприятий;  оценка участия в диспутах, дебатах; оценка за участие в предметных </w:t>
            </w:r>
            <w:proofErr w:type="spell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декадах;анкетирование</w:t>
            </w:r>
            <w:proofErr w:type="spellEnd"/>
          </w:p>
        </w:tc>
      </w:tr>
      <w:tr w:rsidR="00804139" w:rsidRPr="002E104C" w:rsidTr="00E55EDE">
        <w:trPr>
          <w:trHeight w:val="147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2. 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наблюдение во время проведения учебных занятий и внеурочных мероприятий; защита презентаций, написание сочинений,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эссе;   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оценка выполнения внеаудиторной (самостоятельной) работы (по темам);   оценка выполнения практических занятий;   выступление перед аудиторией с сообщениями, докладами;       тестирование</w:t>
            </w:r>
          </w:p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2E104C" w:rsidTr="00E55EDE">
        <w:trPr>
          <w:trHeight w:val="9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ОК 3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оценка выполнения практических занятий; наблюдение и анализ рабочей ситуации во время проведения учебных занятий и внеурочных мероприятий; оценка участия в </w:t>
            </w:r>
            <w:proofErr w:type="gramStart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дискуссиях;   </w:t>
            </w:r>
            <w:proofErr w:type="gramEnd"/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выступление перед аудиторией с сообщениями, докладами; защита презентаций,  проектов; тестирование.</w:t>
            </w:r>
          </w:p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2E104C" w:rsidTr="00E55EDE">
        <w:trPr>
          <w:trHeight w:val="42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04. 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Использование для решения познавательных и коммуникативных задач различных источников информации, включая энциклопедии, словари, дополнительную литературу, интернет – ресурсы и другие базы данных; 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беседа с библиотекарем; просмотр читательских формуляров;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доклад, сообщение, презентация, проект.</w:t>
            </w:r>
          </w:p>
        </w:tc>
      </w:tr>
      <w:tr w:rsidR="00804139" w:rsidRPr="002E104C" w:rsidTr="00E55ED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05. 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Умение пользоваться интернетом, браузерами, электронной почтой, переносными носителями информации, уметь создавать и использовать простейшие программы; доклад, сообщение, презентация, проект.</w:t>
            </w:r>
          </w:p>
        </w:tc>
      </w:tr>
      <w:tr w:rsidR="00804139" w:rsidRPr="002E104C" w:rsidTr="00E55EDE">
        <w:trPr>
          <w:trHeight w:val="18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06. </w:t>
            </w:r>
            <w:r w:rsidRPr="002E104C">
              <w:rPr>
                <w:rFonts w:ascii="Times New Roman" w:eastAsia="Calibri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потребителями.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2E104C" w:rsidRDefault="00804139" w:rsidP="002E1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E104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Владение монологической и диалогической речью, уметь перефразировать мысль, выбирать и использовать выразительные средства языка и знаковых систем (текст, таблица, аудиовизуальный ряд и др.) в соответствии с коммуникативной </w:t>
            </w:r>
            <w:proofErr w:type="gramStart"/>
            <w:r w:rsidRPr="002E104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задачей;   </w:t>
            </w:r>
            <w:proofErr w:type="gramEnd"/>
            <w:r w:rsidRPr="002E104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         </w:t>
            </w:r>
            <w:r w:rsidRPr="002E10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беседа.</w:t>
            </w:r>
          </w:p>
        </w:tc>
      </w:tr>
    </w:tbl>
    <w:p w:rsidR="00804139" w:rsidRPr="002E104C" w:rsidRDefault="00804139" w:rsidP="002E104C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804139" w:rsidRPr="002E104C" w:rsidRDefault="00804139" w:rsidP="002E104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04139" w:rsidRPr="002E104C" w:rsidRDefault="00804139" w:rsidP="002E104C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804139" w:rsidRPr="002E104C" w:rsidRDefault="00804139" w:rsidP="002E104C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04139" w:rsidRPr="002E104C" w:rsidRDefault="00804139" w:rsidP="002E104C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4139" w:rsidRPr="002E104C" w:rsidRDefault="00804139" w:rsidP="002E104C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4139" w:rsidRPr="002E104C" w:rsidRDefault="00804139" w:rsidP="002E10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F3836" w:rsidRPr="002E104C" w:rsidRDefault="009F3836" w:rsidP="002E104C">
      <w:pPr>
        <w:spacing w:line="240" w:lineRule="auto"/>
        <w:rPr>
          <w:sz w:val="26"/>
          <w:szCs w:val="26"/>
        </w:rPr>
      </w:pPr>
    </w:p>
    <w:sectPr w:rsidR="009F3836" w:rsidRPr="002E104C" w:rsidSect="00E55EDE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47E" w:rsidRDefault="0086047E">
      <w:pPr>
        <w:spacing w:after="0" w:line="240" w:lineRule="auto"/>
      </w:pPr>
      <w:r>
        <w:separator/>
      </w:r>
    </w:p>
  </w:endnote>
  <w:endnote w:type="continuationSeparator" w:id="0">
    <w:p w:rsidR="0086047E" w:rsidRDefault="0086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81847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920A6" w:rsidRPr="0026461F" w:rsidRDefault="009920A6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26461F">
          <w:rPr>
            <w:rFonts w:ascii="Times New Roman" w:hAnsi="Times New Roman" w:cs="Times New Roman"/>
            <w:sz w:val="24"/>
          </w:rPr>
          <w:fldChar w:fldCharType="begin"/>
        </w:r>
        <w:r w:rsidRPr="0026461F">
          <w:rPr>
            <w:rFonts w:ascii="Times New Roman" w:hAnsi="Times New Roman" w:cs="Times New Roman"/>
            <w:sz w:val="24"/>
          </w:rPr>
          <w:instrText>PAGE   \* MERGEFORMAT</w:instrText>
        </w:r>
        <w:r w:rsidRPr="0026461F">
          <w:rPr>
            <w:rFonts w:ascii="Times New Roman" w:hAnsi="Times New Roman" w:cs="Times New Roman"/>
            <w:sz w:val="24"/>
          </w:rPr>
          <w:fldChar w:fldCharType="separate"/>
        </w:r>
        <w:r w:rsidR="00240997">
          <w:rPr>
            <w:rFonts w:ascii="Times New Roman" w:hAnsi="Times New Roman" w:cs="Times New Roman"/>
            <w:noProof/>
            <w:sz w:val="24"/>
          </w:rPr>
          <w:t>28</w:t>
        </w:r>
        <w:r w:rsidRPr="0026461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920A6" w:rsidRDefault="009920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47E" w:rsidRDefault="0086047E">
      <w:pPr>
        <w:spacing w:after="0" w:line="240" w:lineRule="auto"/>
      </w:pPr>
      <w:r>
        <w:separator/>
      </w:r>
    </w:p>
  </w:footnote>
  <w:footnote w:type="continuationSeparator" w:id="0">
    <w:p w:rsidR="0086047E" w:rsidRDefault="00860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0980"/>
    <w:multiLevelType w:val="hybridMultilevel"/>
    <w:tmpl w:val="C7F6D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D7DCC"/>
    <w:multiLevelType w:val="hybridMultilevel"/>
    <w:tmpl w:val="A0B61488"/>
    <w:lvl w:ilvl="0" w:tplc="3CFCE346">
      <w:start w:val="4"/>
      <w:numFmt w:val="bullet"/>
      <w:suff w:val="space"/>
      <w:lvlText w:val=""/>
      <w:lvlJc w:val="left"/>
      <w:pPr>
        <w:ind w:left="567" w:firstLine="285"/>
      </w:pPr>
      <w:rPr>
        <w:rFonts w:ascii="Symbol" w:eastAsia="Times New Roman" w:hAnsi="Symbol" w:cs="Times New Roman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EB7C3C"/>
    <w:multiLevelType w:val="hybridMultilevel"/>
    <w:tmpl w:val="11065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8474F"/>
    <w:multiLevelType w:val="hybridMultilevel"/>
    <w:tmpl w:val="B3323344"/>
    <w:lvl w:ilvl="0" w:tplc="3CFCE346">
      <w:start w:val="4"/>
      <w:numFmt w:val="bullet"/>
      <w:suff w:val="space"/>
      <w:lvlText w:val=""/>
      <w:lvlJc w:val="left"/>
      <w:pPr>
        <w:ind w:left="0" w:firstLine="285"/>
      </w:pPr>
      <w:rPr>
        <w:rFonts w:ascii="Symbol" w:eastAsia="Times New Roman" w:hAnsi="Symbol" w:cs="Times New Roman" w:hint="default"/>
        <w:sz w:val="26"/>
        <w:szCs w:val="26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 w15:restartNumberingAfterBreak="0">
    <w:nsid w:val="1A88787C"/>
    <w:multiLevelType w:val="hybridMultilevel"/>
    <w:tmpl w:val="61A4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6643C"/>
    <w:multiLevelType w:val="hybridMultilevel"/>
    <w:tmpl w:val="BEFC8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300FD"/>
    <w:multiLevelType w:val="hybridMultilevel"/>
    <w:tmpl w:val="601EF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A6B47"/>
    <w:multiLevelType w:val="hybridMultilevel"/>
    <w:tmpl w:val="C5C49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641B9"/>
    <w:multiLevelType w:val="hybridMultilevel"/>
    <w:tmpl w:val="D95C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E1D94"/>
    <w:multiLevelType w:val="hybridMultilevel"/>
    <w:tmpl w:val="15584E64"/>
    <w:lvl w:ilvl="0" w:tplc="2FDA4D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54C2E35"/>
    <w:multiLevelType w:val="hybridMultilevel"/>
    <w:tmpl w:val="707E1862"/>
    <w:lvl w:ilvl="0" w:tplc="4B1606C0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14C10AE"/>
    <w:multiLevelType w:val="hybridMultilevel"/>
    <w:tmpl w:val="A3068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D004E"/>
    <w:multiLevelType w:val="hybridMultilevel"/>
    <w:tmpl w:val="4A2A9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B3CF5"/>
    <w:multiLevelType w:val="hybridMultilevel"/>
    <w:tmpl w:val="06C2C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540C9"/>
    <w:multiLevelType w:val="hybridMultilevel"/>
    <w:tmpl w:val="DC181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57AD9"/>
    <w:multiLevelType w:val="hybridMultilevel"/>
    <w:tmpl w:val="01F80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656BF"/>
    <w:multiLevelType w:val="hybridMultilevel"/>
    <w:tmpl w:val="DD36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10"/>
  </w:num>
  <w:num w:numId="6">
    <w:abstractNumId w:val="16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14"/>
  </w:num>
  <w:num w:numId="12">
    <w:abstractNumId w:val="15"/>
  </w:num>
  <w:num w:numId="13">
    <w:abstractNumId w:val="13"/>
  </w:num>
  <w:num w:numId="14">
    <w:abstractNumId w:val="7"/>
  </w:num>
  <w:num w:numId="15">
    <w:abstractNumId w:val="0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1C3"/>
    <w:rsid w:val="00227BC0"/>
    <w:rsid w:val="002302F0"/>
    <w:rsid w:val="00240997"/>
    <w:rsid w:val="002E104C"/>
    <w:rsid w:val="00416C36"/>
    <w:rsid w:val="006F1C18"/>
    <w:rsid w:val="00804139"/>
    <w:rsid w:val="0086047E"/>
    <w:rsid w:val="008B698E"/>
    <w:rsid w:val="009920A6"/>
    <w:rsid w:val="009F3836"/>
    <w:rsid w:val="00A768B5"/>
    <w:rsid w:val="00B31D7E"/>
    <w:rsid w:val="00B36A13"/>
    <w:rsid w:val="00D06582"/>
    <w:rsid w:val="00DD2CE8"/>
    <w:rsid w:val="00E2087C"/>
    <w:rsid w:val="00E55EDE"/>
    <w:rsid w:val="00EA3994"/>
    <w:rsid w:val="00F741C3"/>
    <w:rsid w:val="00F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87325-9485-4B80-AA0B-C29DF40B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8041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139"/>
    <w:pPr>
      <w:keepNext/>
      <w:keepLines/>
      <w:spacing w:before="40"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139"/>
    <w:pPr>
      <w:keepNext/>
      <w:keepLines/>
      <w:spacing w:before="40" w:after="0"/>
      <w:outlineLvl w:val="2"/>
    </w:pPr>
    <w:rPr>
      <w:caps/>
      <w:color w:val="481346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139"/>
    <w:pPr>
      <w:keepNext/>
      <w:keepLines/>
      <w:spacing w:before="40" w:after="0"/>
      <w:outlineLvl w:val="3"/>
    </w:pPr>
    <w:rPr>
      <w:caps/>
      <w:color w:val="6D1D6A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139"/>
    <w:pPr>
      <w:keepNext/>
      <w:keepLines/>
      <w:spacing w:before="40" w:after="0"/>
      <w:outlineLvl w:val="4"/>
    </w:pPr>
    <w:rPr>
      <w:caps/>
      <w:color w:val="6D1D6A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139"/>
    <w:pPr>
      <w:keepNext/>
      <w:keepLines/>
      <w:spacing w:before="40" w:after="0"/>
      <w:outlineLvl w:val="5"/>
    </w:pPr>
    <w:rPr>
      <w:caps/>
      <w:color w:val="6D1D6A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139"/>
    <w:pPr>
      <w:keepNext/>
      <w:keepLines/>
      <w:spacing w:before="40" w:after="0"/>
      <w:outlineLvl w:val="6"/>
    </w:pPr>
    <w:rPr>
      <w:caps/>
      <w:color w:val="6D1D6A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139"/>
    <w:pPr>
      <w:spacing w:before="200" w:after="0" w:line="276" w:lineRule="auto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139"/>
    <w:pPr>
      <w:spacing w:before="200" w:after="0" w:line="276" w:lineRule="auto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uiPriority w:val="9"/>
    <w:rsid w:val="008041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04139"/>
    <w:rPr>
      <w:caps/>
      <w:spacing w:val="15"/>
    </w:rPr>
  </w:style>
  <w:style w:type="character" w:customStyle="1" w:styleId="30">
    <w:name w:val="Заголовок 3 Знак"/>
    <w:basedOn w:val="a0"/>
    <w:link w:val="3"/>
    <w:uiPriority w:val="9"/>
    <w:semiHidden/>
    <w:rsid w:val="00804139"/>
    <w:rPr>
      <w:caps/>
      <w:color w:val="481346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804139"/>
    <w:rPr>
      <w:caps/>
      <w:color w:val="6D1D6A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804139"/>
    <w:rPr>
      <w:caps/>
      <w:color w:val="6D1D6A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804139"/>
    <w:rPr>
      <w:caps/>
      <w:color w:val="6D1D6A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804139"/>
    <w:rPr>
      <w:caps/>
      <w:color w:val="6D1D6A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0413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04139"/>
    <w:rPr>
      <w:i/>
      <w:iCs/>
      <w:caps/>
      <w:spacing w:val="10"/>
      <w:sz w:val="18"/>
      <w:szCs w:val="18"/>
    </w:rPr>
  </w:style>
  <w:style w:type="table" w:styleId="a3">
    <w:name w:val="Table Grid"/>
    <w:basedOn w:val="a1"/>
    <w:uiPriority w:val="59"/>
    <w:rsid w:val="00804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4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4139"/>
  </w:style>
  <w:style w:type="paragraph" w:styleId="a6">
    <w:name w:val="footer"/>
    <w:basedOn w:val="a"/>
    <w:link w:val="a7"/>
    <w:unhideWhenUsed/>
    <w:rsid w:val="00804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804139"/>
  </w:style>
  <w:style w:type="paragraph" w:styleId="a8">
    <w:name w:val="List Paragraph"/>
    <w:basedOn w:val="a"/>
    <w:uiPriority w:val="34"/>
    <w:qFormat/>
    <w:rsid w:val="00804139"/>
    <w:pPr>
      <w:ind w:left="720"/>
      <w:contextualSpacing/>
    </w:pPr>
  </w:style>
  <w:style w:type="table" w:styleId="12">
    <w:name w:val="Table Grid 1"/>
    <w:basedOn w:val="a1"/>
    <w:rsid w:val="00804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10">
    <w:name w:val="Заголовок 11"/>
    <w:basedOn w:val="a"/>
    <w:next w:val="a"/>
    <w:link w:val="10"/>
    <w:uiPriority w:val="9"/>
    <w:qFormat/>
    <w:rsid w:val="00804139"/>
    <w:pPr>
      <w:pBdr>
        <w:top w:val="single" w:sz="24" w:space="0" w:color="92278F"/>
        <w:left w:val="single" w:sz="24" w:space="0" w:color="92278F"/>
        <w:bottom w:val="single" w:sz="24" w:space="0" w:color="92278F"/>
        <w:right w:val="single" w:sz="24" w:space="0" w:color="92278F"/>
      </w:pBdr>
      <w:shd w:val="clear" w:color="auto" w:fill="92278F"/>
      <w:spacing w:before="10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804139"/>
    <w:pPr>
      <w:pBdr>
        <w:top w:val="single" w:sz="24" w:space="0" w:color="F1CBF0"/>
        <w:left w:val="single" w:sz="24" w:space="0" w:color="F1CBF0"/>
        <w:bottom w:val="single" w:sz="24" w:space="0" w:color="F1CBF0"/>
        <w:right w:val="single" w:sz="24" w:space="0" w:color="F1CBF0"/>
      </w:pBdr>
      <w:shd w:val="clear" w:color="auto" w:fill="F1CBF0"/>
      <w:spacing w:before="100" w:after="0" w:line="276" w:lineRule="auto"/>
      <w:outlineLvl w:val="1"/>
    </w:pPr>
    <w:rPr>
      <w:caps/>
      <w:spacing w:val="15"/>
      <w:sz w:val="20"/>
      <w:szCs w:val="20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804139"/>
    <w:pPr>
      <w:pBdr>
        <w:top w:val="single" w:sz="6" w:space="2" w:color="92278F"/>
      </w:pBdr>
      <w:spacing w:before="300" w:after="0" w:line="276" w:lineRule="auto"/>
      <w:outlineLvl w:val="2"/>
    </w:pPr>
    <w:rPr>
      <w:caps/>
      <w:color w:val="481346"/>
      <w:spacing w:val="15"/>
      <w:sz w:val="20"/>
      <w:szCs w:val="20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04139"/>
    <w:pPr>
      <w:pBdr>
        <w:top w:val="dotted" w:sz="6" w:space="2" w:color="92278F"/>
      </w:pBdr>
      <w:spacing w:before="200" w:after="0" w:line="276" w:lineRule="auto"/>
      <w:outlineLvl w:val="3"/>
    </w:pPr>
    <w:rPr>
      <w:caps/>
      <w:color w:val="6D1D6A"/>
      <w:spacing w:val="10"/>
      <w:sz w:val="20"/>
      <w:szCs w:val="20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04139"/>
    <w:pPr>
      <w:pBdr>
        <w:bottom w:val="single" w:sz="6" w:space="1" w:color="92278F"/>
      </w:pBdr>
      <w:spacing w:before="200" w:after="0" w:line="276" w:lineRule="auto"/>
      <w:outlineLvl w:val="4"/>
    </w:pPr>
    <w:rPr>
      <w:caps/>
      <w:color w:val="6D1D6A"/>
      <w:spacing w:val="10"/>
      <w:sz w:val="20"/>
      <w:szCs w:val="20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04139"/>
    <w:pPr>
      <w:pBdr>
        <w:bottom w:val="dotted" w:sz="6" w:space="1" w:color="92278F"/>
      </w:pBdr>
      <w:spacing w:before="200" w:after="0" w:line="276" w:lineRule="auto"/>
      <w:outlineLvl w:val="5"/>
    </w:pPr>
    <w:rPr>
      <w:caps/>
      <w:color w:val="6D1D6A"/>
      <w:spacing w:val="10"/>
      <w:sz w:val="20"/>
      <w:szCs w:val="20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04139"/>
    <w:pPr>
      <w:spacing w:before="200" w:after="0" w:line="276" w:lineRule="auto"/>
      <w:outlineLvl w:val="6"/>
    </w:pPr>
    <w:rPr>
      <w:caps/>
      <w:color w:val="6D1D6A"/>
      <w:spacing w:val="10"/>
      <w:sz w:val="20"/>
      <w:szCs w:val="20"/>
    </w:rPr>
  </w:style>
  <w:style w:type="numbering" w:customStyle="1" w:styleId="13">
    <w:name w:val="Нет списка1"/>
    <w:next w:val="a2"/>
    <w:uiPriority w:val="99"/>
    <w:semiHidden/>
    <w:unhideWhenUsed/>
    <w:rsid w:val="00804139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804139"/>
    <w:pPr>
      <w:spacing w:before="100" w:after="200" w:line="276" w:lineRule="auto"/>
    </w:pPr>
    <w:rPr>
      <w:b/>
      <w:bCs/>
      <w:color w:val="6D1D6A"/>
      <w:sz w:val="16"/>
      <w:szCs w:val="16"/>
    </w:rPr>
  </w:style>
  <w:style w:type="paragraph" w:customStyle="1" w:styleId="15">
    <w:name w:val="Название1"/>
    <w:basedOn w:val="a"/>
    <w:next w:val="a"/>
    <w:uiPriority w:val="10"/>
    <w:qFormat/>
    <w:rsid w:val="00804139"/>
    <w:pPr>
      <w:spacing w:after="0" w:line="276" w:lineRule="auto"/>
    </w:pPr>
    <w:rPr>
      <w:rFonts w:ascii="Calibri Light" w:eastAsia="Times New Roman" w:hAnsi="Calibri Light" w:cs="Times New Roman"/>
      <w:caps/>
      <w:color w:val="92278F"/>
      <w:spacing w:val="10"/>
      <w:sz w:val="52"/>
      <w:szCs w:val="52"/>
    </w:rPr>
  </w:style>
  <w:style w:type="character" w:customStyle="1" w:styleId="a9">
    <w:name w:val="Название Знак"/>
    <w:basedOn w:val="a0"/>
    <w:link w:val="aa"/>
    <w:uiPriority w:val="10"/>
    <w:rsid w:val="00804139"/>
    <w:rPr>
      <w:rFonts w:ascii="Calibri Light" w:eastAsia="Times New Roman" w:hAnsi="Calibri Light" w:cs="Times New Roman"/>
      <w:caps/>
      <w:color w:val="92278F"/>
      <w:spacing w:val="10"/>
      <w:sz w:val="52"/>
      <w:szCs w:val="52"/>
    </w:rPr>
  </w:style>
  <w:style w:type="paragraph" w:customStyle="1" w:styleId="16">
    <w:name w:val="Подзаголовок1"/>
    <w:basedOn w:val="a"/>
    <w:next w:val="a"/>
    <w:uiPriority w:val="11"/>
    <w:qFormat/>
    <w:rsid w:val="00804139"/>
    <w:pPr>
      <w:spacing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c"/>
    <w:uiPriority w:val="11"/>
    <w:rsid w:val="00804139"/>
    <w:rPr>
      <w:caps/>
      <w:color w:val="595959"/>
      <w:spacing w:val="10"/>
      <w:sz w:val="21"/>
      <w:szCs w:val="21"/>
    </w:rPr>
  </w:style>
  <w:style w:type="character" w:styleId="ad">
    <w:name w:val="Strong"/>
    <w:uiPriority w:val="22"/>
    <w:qFormat/>
    <w:rsid w:val="00804139"/>
    <w:rPr>
      <w:b/>
      <w:bCs/>
    </w:rPr>
  </w:style>
  <w:style w:type="character" w:customStyle="1" w:styleId="17">
    <w:name w:val="Выделение1"/>
    <w:uiPriority w:val="20"/>
    <w:qFormat/>
    <w:rsid w:val="00804139"/>
    <w:rPr>
      <w:caps/>
      <w:color w:val="481346"/>
      <w:spacing w:val="5"/>
    </w:rPr>
  </w:style>
  <w:style w:type="paragraph" w:styleId="ae">
    <w:name w:val="No Spacing"/>
    <w:uiPriority w:val="1"/>
    <w:qFormat/>
    <w:rsid w:val="00804139"/>
    <w:pPr>
      <w:spacing w:before="100" w:after="0" w:line="240" w:lineRule="auto"/>
    </w:pPr>
    <w:rPr>
      <w:sz w:val="20"/>
      <w:szCs w:val="20"/>
    </w:rPr>
  </w:style>
  <w:style w:type="paragraph" w:styleId="22">
    <w:name w:val="Quote"/>
    <w:basedOn w:val="a"/>
    <w:next w:val="a"/>
    <w:link w:val="23"/>
    <w:uiPriority w:val="29"/>
    <w:qFormat/>
    <w:rsid w:val="00804139"/>
    <w:pPr>
      <w:spacing w:before="100" w:after="200" w:line="276" w:lineRule="auto"/>
    </w:pPr>
    <w:rPr>
      <w:i/>
      <w:iCs/>
      <w:sz w:val="24"/>
      <w:szCs w:val="24"/>
    </w:rPr>
  </w:style>
  <w:style w:type="character" w:customStyle="1" w:styleId="23">
    <w:name w:val="Цитата 2 Знак"/>
    <w:basedOn w:val="a0"/>
    <w:link w:val="22"/>
    <w:uiPriority w:val="29"/>
    <w:rsid w:val="00804139"/>
    <w:rPr>
      <w:i/>
      <w:iCs/>
      <w:sz w:val="24"/>
      <w:szCs w:val="24"/>
    </w:rPr>
  </w:style>
  <w:style w:type="paragraph" w:customStyle="1" w:styleId="18">
    <w:name w:val="Выделенная цитата1"/>
    <w:basedOn w:val="a"/>
    <w:next w:val="a"/>
    <w:uiPriority w:val="30"/>
    <w:qFormat/>
    <w:rsid w:val="00804139"/>
    <w:pPr>
      <w:spacing w:before="240" w:after="240" w:line="240" w:lineRule="auto"/>
      <w:ind w:left="1080" w:right="1080"/>
      <w:jc w:val="center"/>
    </w:pPr>
    <w:rPr>
      <w:color w:val="92278F"/>
      <w:sz w:val="24"/>
      <w:szCs w:val="24"/>
    </w:rPr>
  </w:style>
  <w:style w:type="character" w:customStyle="1" w:styleId="af">
    <w:name w:val="Выделенная цитата Знак"/>
    <w:basedOn w:val="a0"/>
    <w:link w:val="af0"/>
    <w:uiPriority w:val="30"/>
    <w:rsid w:val="00804139"/>
    <w:rPr>
      <w:color w:val="92278F"/>
      <w:sz w:val="24"/>
      <w:szCs w:val="24"/>
    </w:rPr>
  </w:style>
  <w:style w:type="character" w:customStyle="1" w:styleId="19">
    <w:name w:val="Слабое выделение1"/>
    <w:uiPriority w:val="19"/>
    <w:qFormat/>
    <w:rsid w:val="00804139"/>
    <w:rPr>
      <w:i/>
      <w:iCs/>
      <w:color w:val="481346"/>
    </w:rPr>
  </w:style>
  <w:style w:type="character" w:customStyle="1" w:styleId="1a">
    <w:name w:val="Сильное выделение1"/>
    <w:uiPriority w:val="21"/>
    <w:qFormat/>
    <w:rsid w:val="00804139"/>
    <w:rPr>
      <w:b/>
      <w:bCs/>
      <w:caps/>
      <w:color w:val="481346"/>
      <w:spacing w:val="10"/>
    </w:rPr>
  </w:style>
  <w:style w:type="character" w:customStyle="1" w:styleId="1b">
    <w:name w:val="Слабая ссылка1"/>
    <w:uiPriority w:val="31"/>
    <w:qFormat/>
    <w:rsid w:val="00804139"/>
    <w:rPr>
      <w:b/>
      <w:bCs/>
      <w:color w:val="92278F"/>
    </w:rPr>
  </w:style>
  <w:style w:type="character" w:customStyle="1" w:styleId="1c">
    <w:name w:val="Сильная ссылка1"/>
    <w:uiPriority w:val="32"/>
    <w:qFormat/>
    <w:rsid w:val="00804139"/>
    <w:rPr>
      <w:b/>
      <w:bCs/>
      <w:i/>
      <w:iCs/>
      <w:caps/>
      <w:color w:val="92278F"/>
    </w:rPr>
  </w:style>
  <w:style w:type="character" w:styleId="af1">
    <w:name w:val="Book Title"/>
    <w:uiPriority w:val="33"/>
    <w:qFormat/>
    <w:rsid w:val="00804139"/>
    <w:rPr>
      <w:b/>
      <w:bCs/>
      <w:i/>
      <w:iCs/>
      <w:spacing w:val="0"/>
    </w:rPr>
  </w:style>
  <w:style w:type="character" w:customStyle="1" w:styleId="11">
    <w:name w:val="Заголовок 1 Знак1"/>
    <w:basedOn w:val="a0"/>
    <w:link w:val="1"/>
    <w:uiPriority w:val="9"/>
    <w:rsid w:val="008041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semiHidden/>
    <w:unhideWhenUsed/>
    <w:qFormat/>
    <w:rsid w:val="00804139"/>
    <w:pPr>
      <w:keepNext w:val="0"/>
      <w:keepLines w:val="0"/>
      <w:pBdr>
        <w:top w:val="single" w:sz="24" w:space="0" w:color="92278F"/>
        <w:left w:val="single" w:sz="24" w:space="0" w:color="92278F"/>
        <w:bottom w:val="single" w:sz="24" w:space="0" w:color="92278F"/>
        <w:right w:val="single" w:sz="24" w:space="0" w:color="92278F"/>
      </w:pBdr>
      <w:shd w:val="clear" w:color="auto" w:fill="92278F"/>
      <w:spacing w:before="100" w:line="276" w:lineRule="auto"/>
      <w:outlineLvl w:val="9"/>
    </w:pPr>
    <w:rPr>
      <w:rFonts w:ascii="Calibri" w:eastAsia="Calibri" w:hAnsi="Calibri" w:cs="Times New Roman"/>
      <w:caps/>
      <w:color w:val="FFFFFF"/>
      <w:spacing w:val="15"/>
      <w:sz w:val="22"/>
      <w:szCs w:val="22"/>
    </w:rPr>
  </w:style>
  <w:style w:type="paragraph" w:customStyle="1" w:styleId="c2">
    <w:name w:val="c2"/>
    <w:basedOn w:val="a"/>
    <w:rsid w:val="0080413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Гиперссылка1"/>
    <w:basedOn w:val="a0"/>
    <w:uiPriority w:val="99"/>
    <w:unhideWhenUsed/>
    <w:rsid w:val="00804139"/>
    <w:rPr>
      <w:color w:val="0066FF"/>
      <w:u w:val="single"/>
    </w:rPr>
  </w:style>
  <w:style w:type="character" w:customStyle="1" w:styleId="210">
    <w:name w:val="Заголовок 2 Знак1"/>
    <w:basedOn w:val="a0"/>
    <w:uiPriority w:val="9"/>
    <w:semiHidden/>
    <w:rsid w:val="008041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8041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80413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80413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80413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80413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a">
    <w:name w:val="Title"/>
    <w:basedOn w:val="a"/>
    <w:next w:val="a"/>
    <w:link w:val="a9"/>
    <w:uiPriority w:val="10"/>
    <w:qFormat/>
    <w:rsid w:val="00804139"/>
    <w:pPr>
      <w:spacing w:after="0" w:line="240" w:lineRule="auto"/>
      <w:contextualSpacing/>
    </w:pPr>
    <w:rPr>
      <w:rFonts w:ascii="Calibri Light" w:eastAsia="Times New Roman" w:hAnsi="Calibri Light" w:cs="Times New Roman"/>
      <w:caps/>
      <w:color w:val="92278F"/>
      <w:spacing w:val="10"/>
      <w:sz w:val="52"/>
      <w:szCs w:val="52"/>
    </w:rPr>
  </w:style>
  <w:style w:type="character" w:customStyle="1" w:styleId="1e">
    <w:name w:val="Название Знак1"/>
    <w:basedOn w:val="a0"/>
    <w:uiPriority w:val="10"/>
    <w:rsid w:val="00804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Subtitle"/>
    <w:basedOn w:val="a"/>
    <w:next w:val="a"/>
    <w:link w:val="ab"/>
    <w:uiPriority w:val="11"/>
    <w:qFormat/>
    <w:rsid w:val="00804139"/>
    <w:pPr>
      <w:numPr>
        <w:ilvl w:val="1"/>
      </w:numPr>
    </w:pPr>
    <w:rPr>
      <w:caps/>
      <w:color w:val="595959"/>
      <w:spacing w:val="10"/>
      <w:sz w:val="21"/>
      <w:szCs w:val="21"/>
    </w:rPr>
  </w:style>
  <w:style w:type="character" w:customStyle="1" w:styleId="1f">
    <w:name w:val="Подзаголовок Знак1"/>
    <w:basedOn w:val="a0"/>
    <w:uiPriority w:val="11"/>
    <w:rsid w:val="00804139"/>
    <w:rPr>
      <w:rFonts w:eastAsiaTheme="minorEastAsia"/>
      <w:color w:val="5A5A5A" w:themeColor="text1" w:themeTint="A5"/>
      <w:spacing w:val="15"/>
    </w:rPr>
  </w:style>
  <w:style w:type="character" w:styleId="af3">
    <w:name w:val="Emphasis"/>
    <w:basedOn w:val="a0"/>
    <w:uiPriority w:val="20"/>
    <w:qFormat/>
    <w:rsid w:val="00804139"/>
    <w:rPr>
      <w:i/>
      <w:iCs/>
    </w:rPr>
  </w:style>
  <w:style w:type="paragraph" w:styleId="af0">
    <w:name w:val="Intense Quote"/>
    <w:basedOn w:val="a"/>
    <w:next w:val="a"/>
    <w:link w:val="af"/>
    <w:uiPriority w:val="30"/>
    <w:qFormat/>
    <w:rsid w:val="0080413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color w:val="92278F"/>
      <w:sz w:val="24"/>
      <w:szCs w:val="24"/>
    </w:rPr>
  </w:style>
  <w:style w:type="character" w:customStyle="1" w:styleId="1f0">
    <w:name w:val="Выделенная цитата Знак1"/>
    <w:basedOn w:val="a0"/>
    <w:uiPriority w:val="30"/>
    <w:rsid w:val="00804139"/>
    <w:rPr>
      <w:i/>
      <w:iCs/>
      <w:color w:val="5B9BD5" w:themeColor="accent1"/>
    </w:rPr>
  </w:style>
  <w:style w:type="character" w:styleId="af4">
    <w:name w:val="Subtle Emphasis"/>
    <w:basedOn w:val="a0"/>
    <w:uiPriority w:val="19"/>
    <w:qFormat/>
    <w:rsid w:val="00804139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804139"/>
    <w:rPr>
      <w:i/>
      <w:iCs/>
      <w:color w:val="5B9BD5" w:themeColor="accent1"/>
    </w:rPr>
  </w:style>
  <w:style w:type="character" w:styleId="af6">
    <w:name w:val="Subtle Reference"/>
    <w:basedOn w:val="a0"/>
    <w:uiPriority w:val="31"/>
    <w:qFormat/>
    <w:rsid w:val="00804139"/>
    <w:rPr>
      <w:smallCaps/>
      <w:color w:val="5A5A5A" w:themeColor="text1" w:themeTint="A5"/>
    </w:rPr>
  </w:style>
  <w:style w:type="character" w:styleId="af7">
    <w:name w:val="Intense Reference"/>
    <w:basedOn w:val="a0"/>
    <w:uiPriority w:val="32"/>
    <w:qFormat/>
    <w:rsid w:val="00804139"/>
    <w:rPr>
      <w:b/>
      <w:bCs/>
      <w:smallCaps/>
      <w:color w:val="5B9BD5" w:themeColor="accent1"/>
      <w:spacing w:val="5"/>
    </w:rPr>
  </w:style>
  <w:style w:type="character" w:styleId="af8">
    <w:name w:val="Hyperlink"/>
    <w:basedOn w:val="a0"/>
    <w:uiPriority w:val="99"/>
    <w:unhideWhenUsed/>
    <w:rsid w:val="00804139"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804139"/>
    <w:rPr>
      <w:color w:val="954F72" w:themeColor="followedHyperlink"/>
      <w:u w:val="single"/>
    </w:rPr>
  </w:style>
  <w:style w:type="paragraph" w:styleId="1f1">
    <w:name w:val="toc 1"/>
    <w:basedOn w:val="a"/>
    <w:next w:val="a"/>
    <w:autoRedefine/>
    <w:uiPriority w:val="39"/>
    <w:unhideWhenUsed/>
    <w:rsid w:val="00227BC0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550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874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ramma.ru" TargetMode="External"/><Relationship Id="rId10" Type="http://schemas.openxmlformats.org/officeDocument/2006/relationships/hyperlink" Target="https://znanium.com/catalog/product/9261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lg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C8B6C-9821-47D7-A7F5-21B157D74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</Pages>
  <Words>7231</Words>
  <Characters>41220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ICL4</dc:creator>
  <cp:keywords/>
  <dc:description/>
  <cp:lastModifiedBy>Студент</cp:lastModifiedBy>
  <cp:revision>11</cp:revision>
  <dcterms:created xsi:type="dcterms:W3CDTF">2022-03-21T09:08:00Z</dcterms:created>
  <dcterms:modified xsi:type="dcterms:W3CDTF">2022-03-23T13:08:00Z</dcterms:modified>
</cp:coreProperties>
</file>